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6BB" w:rsidRPr="002A532D" w:rsidRDefault="003546BB" w:rsidP="003546BB">
      <w:pPr>
        <w:pStyle w:val="Ttulo1"/>
        <w:numPr>
          <w:ilvl w:val="0"/>
          <w:numId w:val="5"/>
        </w:numPr>
        <w:ind w:left="426" w:hanging="426"/>
        <w:rPr>
          <w:rFonts w:ascii="Montserrat" w:hAnsi="Montserrat"/>
          <w:sz w:val="20"/>
          <w:szCs w:val="20"/>
        </w:rPr>
      </w:pPr>
      <w:bookmarkStart w:id="0" w:name="_Toc13477459"/>
      <w:bookmarkStart w:id="1" w:name="_GoBack"/>
      <w:bookmarkEnd w:id="1"/>
      <w:r w:rsidRPr="002A532D">
        <w:rPr>
          <w:rFonts w:ascii="Montserrat" w:hAnsi="Montserrat"/>
          <w:sz w:val="20"/>
          <w:szCs w:val="20"/>
        </w:rPr>
        <w:t>ANEXOS</w:t>
      </w:r>
      <w:bookmarkEnd w:id="0"/>
      <w:r w:rsidRPr="002A532D">
        <w:rPr>
          <w:rFonts w:ascii="Montserrat" w:hAnsi="Montserrat"/>
          <w:sz w:val="20"/>
          <w:szCs w:val="20"/>
        </w:rPr>
        <w:t xml:space="preserve"> </w:t>
      </w:r>
    </w:p>
    <w:p w:rsidR="003546BB" w:rsidRPr="002A532D" w:rsidRDefault="003546BB" w:rsidP="003546BB">
      <w:pPr>
        <w:pStyle w:val="Ttulo2"/>
        <w:spacing w:after="0"/>
        <w:jc w:val="center"/>
        <w:rPr>
          <w:rFonts w:ascii="Montserrat" w:hAnsi="Montserrat"/>
          <w:szCs w:val="20"/>
        </w:rPr>
      </w:pPr>
      <w:bookmarkStart w:id="2" w:name="_Toc483934582"/>
      <w:bookmarkStart w:id="3" w:name="_Toc13477460"/>
      <w:r w:rsidRPr="002A532D">
        <w:rPr>
          <w:rFonts w:ascii="Montserrat" w:hAnsi="Montserrat"/>
          <w:szCs w:val="20"/>
        </w:rPr>
        <w:t>Anexo 1</w:t>
      </w:r>
      <w:bookmarkEnd w:id="2"/>
      <w:bookmarkEnd w:id="3"/>
    </w:p>
    <w:p w:rsidR="003546BB" w:rsidRPr="002A532D" w:rsidRDefault="003546BB" w:rsidP="003546BB">
      <w:pPr>
        <w:widowControl w:val="0"/>
        <w:autoSpaceDE w:val="0"/>
        <w:autoSpaceDN w:val="0"/>
        <w:adjustRightInd w:val="0"/>
        <w:jc w:val="center"/>
        <w:rPr>
          <w:rFonts w:ascii="Montserrat" w:hAnsi="Montserrat" w:cs="Arial"/>
          <w:b/>
          <w:bCs/>
          <w:color w:val="000000" w:themeColor="text1"/>
          <w:sz w:val="20"/>
          <w:szCs w:val="20"/>
        </w:rPr>
      </w:pPr>
      <w:r w:rsidRPr="002A532D">
        <w:rPr>
          <w:rFonts w:ascii="Montserrat" w:hAnsi="Montserrat" w:cs="Arial"/>
          <w:b/>
          <w:bCs/>
          <w:color w:val="000000" w:themeColor="text1"/>
          <w:sz w:val="20"/>
          <w:szCs w:val="20"/>
        </w:rPr>
        <w:t>ESPECIFICACIONES TÉCNICAS, ECONÓMICAS Y DE ENTREGA DEL PRODUCTO</w:t>
      </w:r>
    </w:p>
    <w:p w:rsidR="003546BB" w:rsidRPr="002A532D" w:rsidRDefault="003546BB" w:rsidP="003546BB">
      <w:pPr>
        <w:jc w:val="center"/>
        <w:rPr>
          <w:rFonts w:ascii="Montserrat" w:hAnsi="Montserrat" w:cs="Arial"/>
          <w:sz w:val="20"/>
          <w:szCs w:val="20"/>
          <w:u w:val="single"/>
          <w:lang w:val="es-MX" w:eastAsia="es-MX"/>
        </w:rPr>
      </w:pPr>
      <w:r w:rsidRPr="002A532D">
        <w:rPr>
          <w:rFonts w:ascii="Montserrat" w:hAnsi="Montserrat" w:cs="Arial"/>
          <w:b/>
          <w:color w:val="000000" w:themeColor="text1"/>
          <w:sz w:val="20"/>
          <w:szCs w:val="20"/>
        </w:rPr>
        <w:t>Partida no. 1</w:t>
      </w:r>
      <w:r w:rsidRPr="002A532D">
        <w:rPr>
          <w:rFonts w:ascii="Montserrat" w:hAnsi="Montserrat" w:cs="Arial"/>
          <w:sz w:val="20"/>
          <w:szCs w:val="20"/>
          <w:u w:val="single"/>
          <w:lang w:val="es-MX" w:eastAsia="es-MX"/>
        </w:rPr>
        <w:t>” Aceite Parafínico”</w:t>
      </w:r>
    </w:p>
    <w:p w:rsidR="003546BB" w:rsidRPr="002A532D" w:rsidRDefault="003546BB" w:rsidP="003546BB">
      <w:pPr>
        <w:jc w:val="center"/>
        <w:rPr>
          <w:rFonts w:ascii="Montserrat" w:hAnsi="Montserrat" w:cs="Arial"/>
          <w:b/>
          <w:color w:val="000000" w:themeColor="text1"/>
          <w:sz w:val="20"/>
          <w:szCs w:val="20"/>
        </w:rPr>
      </w:pPr>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
        <w:gridCol w:w="2679"/>
        <w:gridCol w:w="1133"/>
        <w:gridCol w:w="1135"/>
        <w:gridCol w:w="1563"/>
        <w:gridCol w:w="1555"/>
      </w:tblGrid>
      <w:tr w:rsidR="003546BB" w:rsidRPr="002A532D" w:rsidTr="00DB3FBF">
        <w:trPr>
          <w:trHeight w:val="458"/>
          <w:jc w:val="center"/>
        </w:trPr>
        <w:tc>
          <w:tcPr>
            <w:tcW w:w="815" w:type="pct"/>
            <w:shd w:val="clear" w:color="auto" w:fill="00B050"/>
            <w:vAlign w:val="center"/>
          </w:tcPr>
          <w:p w:rsidR="003546BB" w:rsidRPr="00DB3FBF" w:rsidRDefault="003546BB" w:rsidP="00DB3FBF">
            <w:pPr>
              <w:autoSpaceDE w:val="0"/>
              <w:autoSpaceDN w:val="0"/>
              <w:adjustRightInd w:val="0"/>
              <w:jc w:val="center"/>
              <w:rPr>
                <w:rFonts w:ascii="Montserrat" w:hAnsi="Montserrat" w:cs="Arial"/>
                <w:b/>
                <w:color w:val="FFFFFF" w:themeColor="background1"/>
                <w:sz w:val="18"/>
                <w:szCs w:val="20"/>
              </w:rPr>
            </w:pPr>
            <w:r w:rsidRPr="00DB3FBF">
              <w:rPr>
                <w:rFonts w:ascii="Montserrat" w:hAnsi="Montserrat" w:cs="Arial"/>
                <w:b/>
                <w:color w:val="FFFFFF" w:themeColor="background1"/>
                <w:sz w:val="18"/>
                <w:szCs w:val="20"/>
              </w:rPr>
              <w:t>CONCEPTO</w:t>
            </w:r>
          </w:p>
        </w:tc>
        <w:tc>
          <w:tcPr>
            <w:tcW w:w="1390" w:type="pct"/>
            <w:shd w:val="clear" w:color="auto" w:fill="00B050"/>
            <w:vAlign w:val="center"/>
          </w:tcPr>
          <w:p w:rsidR="003546BB" w:rsidRPr="00DB3FBF" w:rsidRDefault="003546BB" w:rsidP="00DB3FBF">
            <w:pPr>
              <w:autoSpaceDE w:val="0"/>
              <w:autoSpaceDN w:val="0"/>
              <w:adjustRightInd w:val="0"/>
              <w:jc w:val="center"/>
              <w:rPr>
                <w:rFonts w:ascii="Montserrat" w:hAnsi="Montserrat" w:cs="Arial"/>
                <w:b/>
                <w:color w:val="FFFFFF" w:themeColor="background1"/>
                <w:sz w:val="18"/>
                <w:szCs w:val="20"/>
              </w:rPr>
            </w:pPr>
            <w:r w:rsidRPr="00DB3FBF">
              <w:rPr>
                <w:rFonts w:ascii="Montserrat" w:hAnsi="Montserrat" w:cs="Arial"/>
                <w:b/>
                <w:color w:val="FFFFFF" w:themeColor="background1"/>
                <w:sz w:val="18"/>
                <w:szCs w:val="20"/>
              </w:rPr>
              <w:t>Especificaciones técnicas</w:t>
            </w:r>
          </w:p>
        </w:tc>
        <w:tc>
          <w:tcPr>
            <w:tcW w:w="588" w:type="pct"/>
            <w:shd w:val="clear" w:color="auto" w:fill="00B050"/>
            <w:vAlign w:val="center"/>
          </w:tcPr>
          <w:p w:rsidR="003546BB" w:rsidRPr="00DB3FBF" w:rsidRDefault="003546BB" w:rsidP="00DB3FBF">
            <w:pPr>
              <w:autoSpaceDE w:val="0"/>
              <w:autoSpaceDN w:val="0"/>
              <w:adjustRightInd w:val="0"/>
              <w:jc w:val="center"/>
              <w:rPr>
                <w:rFonts w:ascii="Montserrat" w:hAnsi="Montserrat" w:cs="Arial"/>
                <w:b/>
                <w:color w:val="FFFFFF" w:themeColor="background1"/>
                <w:sz w:val="18"/>
                <w:szCs w:val="20"/>
              </w:rPr>
            </w:pPr>
            <w:r w:rsidRPr="00DB3FBF">
              <w:rPr>
                <w:rFonts w:ascii="Montserrat" w:hAnsi="Montserrat" w:cs="Arial"/>
                <w:b/>
                <w:color w:val="FFFFFF" w:themeColor="background1"/>
                <w:sz w:val="18"/>
                <w:szCs w:val="20"/>
              </w:rPr>
              <w:t>Unidad de medida</w:t>
            </w:r>
          </w:p>
        </w:tc>
        <w:tc>
          <w:tcPr>
            <w:tcW w:w="589" w:type="pct"/>
            <w:shd w:val="clear" w:color="auto" w:fill="00B050"/>
            <w:vAlign w:val="center"/>
          </w:tcPr>
          <w:p w:rsidR="003546BB" w:rsidRPr="00DB3FBF" w:rsidRDefault="003546BB" w:rsidP="00DB3FBF">
            <w:pPr>
              <w:autoSpaceDE w:val="0"/>
              <w:autoSpaceDN w:val="0"/>
              <w:adjustRightInd w:val="0"/>
              <w:jc w:val="center"/>
              <w:rPr>
                <w:rFonts w:ascii="Montserrat" w:hAnsi="Montserrat" w:cs="Arial"/>
                <w:b/>
                <w:color w:val="FFFFFF" w:themeColor="background1"/>
                <w:sz w:val="18"/>
                <w:szCs w:val="20"/>
              </w:rPr>
            </w:pPr>
            <w:r w:rsidRPr="00DB3FBF">
              <w:rPr>
                <w:rFonts w:ascii="Montserrat" w:hAnsi="Montserrat" w:cs="Arial"/>
                <w:b/>
                <w:color w:val="FFFFFF" w:themeColor="background1"/>
                <w:sz w:val="18"/>
                <w:szCs w:val="20"/>
              </w:rPr>
              <w:t>Cantidad</w:t>
            </w:r>
          </w:p>
        </w:tc>
        <w:tc>
          <w:tcPr>
            <w:tcW w:w="811" w:type="pct"/>
            <w:shd w:val="clear" w:color="auto" w:fill="00B050"/>
            <w:vAlign w:val="center"/>
          </w:tcPr>
          <w:p w:rsidR="003546BB" w:rsidRPr="00DB3FBF" w:rsidRDefault="003546BB" w:rsidP="00DB3FBF">
            <w:pPr>
              <w:autoSpaceDE w:val="0"/>
              <w:autoSpaceDN w:val="0"/>
              <w:adjustRightInd w:val="0"/>
              <w:jc w:val="center"/>
              <w:rPr>
                <w:rFonts w:ascii="Montserrat" w:hAnsi="Montserrat" w:cs="Arial"/>
                <w:b/>
                <w:color w:val="FFFFFF" w:themeColor="background1"/>
                <w:sz w:val="18"/>
                <w:szCs w:val="20"/>
              </w:rPr>
            </w:pPr>
            <w:r w:rsidRPr="00DB3FBF">
              <w:rPr>
                <w:rFonts w:ascii="Montserrat" w:hAnsi="Montserrat" w:cs="Arial"/>
                <w:b/>
                <w:color w:val="FFFFFF" w:themeColor="background1"/>
                <w:sz w:val="18"/>
                <w:szCs w:val="20"/>
              </w:rPr>
              <w:t>Presentación del producto</w:t>
            </w:r>
          </w:p>
        </w:tc>
        <w:tc>
          <w:tcPr>
            <w:tcW w:w="807" w:type="pct"/>
            <w:shd w:val="clear" w:color="auto" w:fill="00B050"/>
            <w:vAlign w:val="center"/>
          </w:tcPr>
          <w:p w:rsidR="003546BB" w:rsidRPr="00DB3FBF" w:rsidRDefault="003546BB" w:rsidP="00DB3FBF">
            <w:pPr>
              <w:autoSpaceDE w:val="0"/>
              <w:autoSpaceDN w:val="0"/>
              <w:adjustRightInd w:val="0"/>
              <w:jc w:val="center"/>
              <w:rPr>
                <w:rFonts w:ascii="Montserrat" w:hAnsi="Montserrat" w:cs="Arial"/>
                <w:b/>
                <w:color w:val="FFFFFF" w:themeColor="background1"/>
                <w:sz w:val="18"/>
                <w:szCs w:val="20"/>
              </w:rPr>
            </w:pPr>
            <w:r w:rsidRPr="00DB3FBF">
              <w:rPr>
                <w:rFonts w:ascii="Montserrat" w:hAnsi="Montserrat" w:cs="Arial"/>
                <w:b/>
                <w:color w:val="FFFFFF" w:themeColor="background1"/>
                <w:sz w:val="18"/>
                <w:szCs w:val="20"/>
              </w:rPr>
              <w:t>Proyecto</w:t>
            </w:r>
          </w:p>
        </w:tc>
      </w:tr>
      <w:tr w:rsidR="003546BB" w:rsidRPr="002F1593" w:rsidTr="00DB3FBF">
        <w:trPr>
          <w:trHeight w:val="349"/>
          <w:jc w:val="center"/>
        </w:trPr>
        <w:tc>
          <w:tcPr>
            <w:tcW w:w="815" w:type="pct"/>
            <w:vAlign w:val="center"/>
          </w:tcPr>
          <w:p w:rsidR="003546BB" w:rsidRPr="002A532D" w:rsidRDefault="003546BB" w:rsidP="0006042A">
            <w:pPr>
              <w:autoSpaceDE w:val="0"/>
              <w:autoSpaceDN w:val="0"/>
              <w:adjustRightInd w:val="0"/>
              <w:jc w:val="center"/>
              <w:rPr>
                <w:rFonts w:ascii="Montserrat" w:hAnsi="Montserrat" w:cs="Arial"/>
                <w:color w:val="000000" w:themeColor="text1"/>
                <w:sz w:val="20"/>
                <w:szCs w:val="20"/>
              </w:rPr>
            </w:pPr>
            <w:r w:rsidRPr="002A532D">
              <w:rPr>
                <w:rFonts w:ascii="Montserrat" w:hAnsi="Montserrat" w:cs="Arial"/>
                <w:color w:val="000000" w:themeColor="text1"/>
                <w:sz w:val="20"/>
                <w:szCs w:val="20"/>
                <w:lang w:eastAsia="es-ES"/>
              </w:rPr>
              <w:t xml:space="preserve">Parafínico </w:t>
            </w:r>
          </w:p>
        </w:tc>
        <w:tc>
          <w:tcPr>
            <w:tcW w:w="1390" w:type="pct"/>
            <w:shd w:val="clear" w:color="auto" w:fill="auto"/>
            <w:vAlign w:val="center"/>
          </w:tcPr>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Tipo de formulación:</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Concentrado</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emulsionable.</w:t>
            </w:r>
          </w:p>
          <w:p w:rsidR="002F1593" w:rsidRPr="006021D3" w:rsidRDefault="002F1593" w:rsidP="002F1593">
            <w:pPr>
              <w:pStyle w:val="Prrafodelista"/>
              <w:numPr>
                <w:ilvl w:val="0"/>
                <w:numId w:val="43"/>
              </w:numPr>
              <w:jc w:val="both"/>
              <w:rPr>
                <w:rFonts w:ascii="Montserrat" w:hAnsi="Montserrat" w:cs="Arial"/>
                <w:color w:val="000000" w:themeColor="text1"/>
                <w:sz w:val="20"/>
                <w:szCs w:val="20"/>
              </w:rPr>
            </w:pPr>
            <w:r w:rsidRPr="006021D3">
              <w:rPr>
                <w:rFonts w:ascii="Montserrat" w:hAnsi="Montserrat"/>
                <w:sz w:val="18"/>
                <w:szCs w:val="18"/>
              </w:rPr>
              <w:t>Aceite parafínico: Contenido de moléculas parafínicas del 90%, sin compuestos aromáticos ni azufrados y con un residuo no sulfonable mínimo de 92%.</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Insecticida agrícola</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para el control del psílido</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asiático de los cítricos</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w:t>
            </w:r>
            <w:r w:rsidRPr="003546BB">
              <w:rPr>
                <w:rFonts w:ascii="Montserrat" w:hAnsi="Montserrat" w:cs="Arial"/>
                <w:i/>
                <w:color w:val="000000" w:themeColor="text1"/>
                <w:sz w:val="20"/>
                <w:szCs w:val="20"/>
              </w:rPr>
              <w:t>Diaphorina citri</w:t>
            </w:r>
            <w:r w:rsidRPr="003546BB">
              <w:rPr>
                <w:rFonts w:ascii="Montserrat" w:hAnsi="Montserrat" w:cs="Arial"/>
                <w:color w:val="000000" w:themeColor="text1"/>
                <w:sz w:val="20"/>
                <w:szCs w:val="20"/>
              </w:rPr>
              <w:t>).</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Registro</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Sanitario Coordinado</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(RSCO) expedido por la</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Comisión Federal para la</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Protección contra Riesgos</w:t>
            </w:r>
          </w:p>
          <w:p w:rsidR="003546BB" w:rsidRPr="006021D3" w:rsidRDefault="00DB3FBF" w:rsidP="00DB3FBF">
            <w:pPr>
              <w:pStyle w:val="Prrafodelista"/>
              <w:ind w:left="360"/>
              <w:jc w:val="both"/>
              <w:rPr>
                <w:rFonts w:ascii="Montserrat" w:hAnsi="Montserrat" w:cs="Arial"/>
                <w:color w:val="000000" w:themeColor="text1"/>
                <w:sz w:val="20"/>
                <w:szCs w:val="20"/>
              </w:rPr>
            </w:pPr>
            <w:r>
              <w:rPr>
                <w:rFonts w:ascii="Montserrat" w:hAnsi="Montserrat" w:cs="Arial"/>
                <w:color w:val="000000" w:themeColor="text1"/>
                <w:sz w:val="20"/>
                <w:szCs w:val="20"/>
              </w:rPr>
              <w:t xml:space="preserve">Sanitarios </w:t>
            </w:r>
            <w:r w:rsidR="003546BB" w:rsidRPr="006021D3">
              <w:rPr>
                <w:rFonts w:ascii="Montserrat" w:hAnsi="Montserrat" w:cs="Arial"/>
                <w:color w:val="000000" w:themeColor="text1"/>
                <w:sz w:val="20"/>
                <w:szCs w:val="20"/>
              </w:rPr>
              <w:t>para su uso e</w:t>
            </w:r>
            <w:r w:rsidR="00490EE3" w:rsidRPr="006021D3">
              <w:rPr>
                <w:rFonts w:ascii="Montserrat" w:hAnsi="Montserrat" w:cs="Arial"/>
                <w:color w:val="000000" w:themeColor="text1"/>
                <w:sz w:val="20"/>
                <w:szCs w:val="20"/>
              </w:rPr>
              <w:t xml:space="preserve">n el cultivo </w:t>
            </w:r>
            <w:r w:rsidR="003546BB" w:rsidRPr="006021D3">
              <w:rPr>
                <w:rFonts w:ascii="Montserrat" w:hAnsi="Montserrat" w:cs="Arial"/>
                <w:color w:val="000000" w:themeColor="text1"/>
                <w:sz w:val="20"/>
                <w:szCs w:val="20"/>
              </w:rPr>
              <w:t xml:space="preserve">de </w:t>
            </w:r>
            <w:r w:rsidR="00490EE3" w:rsidRPr="006021D3">
              <w:rPr>
                <w:rFonts w:ascii="Montserrat" w:hAnsi="Montserrat" w:cs="Arial"/>
                <w:color w:val="000000" w:themeColor="text1"/>
                <w:sz w:val="20"/>
                <w:szCs w:val="20"/>
              </w:rPr>
              <w:t xml:space="preserve">cítricos, </w:t>
            </w:r>
            <w:r w:rsidR="003546BB" w:rsidRPr="006021D3">
              <w:rPr>
                <w:rFonts w:ascii="Montserrat" w:hAnsi="Montserrat" w:cs="Arial"/>
                <w:color w:val="000000" w:themeColor="text1"/>
                <w:sz w:val="20"/>
                <w:szCs w:val="20"/>
              </w:rPr>
              <w:t>conforme  a las presentes  bases  (original o copia certificada</w:t>
            </w:r>
            <w:r w:rsidR="003546BB" w:rsidRPr="00DB3FBF">
              <w:rPr>
                <w:rFonts w:ascii="Montserrat" w:hAnsi="Montserrat" w:cs="Arial"/>
                <w:color w:val="000000" w:themeColor="text1"/>
                <w:sz w:val="20"/>
                <w:szCs w:val="20"/>
              </w:rPr>
              <w:t xml:space="preserve">  para su </w:t>
            </w:r>
            <w:r w:rsidR="003546BB" w:rsidRPr="006021D3">
              <w:rPr>
                <w:rFonts w:ascii="Montserrat" w:hAnsi="Montserrat" w:cs="Arial"/>
                <w:color w:val="000000" w:themeColor="text1"/>
                <w:sz w:val="20"/>
                <w:szCs w:val="20"/>
              </w:rPr>
              <w:t>cotejo).</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 xml:space="preserve">Dictamen  Técnico  de Efectividad  biológica emitido </w:t>
            </w:r>
            <w:r w:rsidRPr="003546BB">
              <w:rPr>
                <w:rFonts w:ascii="Montserrat" w:hAnsi="Montserrat" w:cs="Arial"/>
                <w:color w:val="000000" w:themeColor="text1"/>
                <w:sz w:val="20"/>
                <w:szCs w:val="20"/>
              </w:rPr>
              <w:lastRenderedPageBreak/>
              <w:t xml:space="preserve">por el SENASlCA, donde especifique la </w:t>
            </w:r>
            <w:r w:rsidRPr="006021D3">
              <w:rPr>
                <w:rFonts w:ascii="Montserrat" w:hAnsi="Montserrat" w:cs="Arial"/>
                <w:color w:val="000000" w:themeColor="text1"/>
                <w:sz w:val="20"/>
                <w:szCs w:val="20"/>
              </w:rPr>
              <w:t>conveniencia  del registro para  uso  en  el cultivo  de cítricos y contra el psílido asiático de los cítricos (</w:t>
            </w:r>
            <w:r w:rsidRPr="006021D3">
              <w:rPr>
                <w:rFonts w:ascii="Montserrat" w:hAnsi="Montserrat" w:cs="Arial"/>
                <w:i/>
                <w:color w:val="000000" w:themeColor="text1"/>
                <w:sz w:val="20"/>
                <w:szCs w:val="20"/>
              </w:rPr>
              <w:t>Diaphorina citri</w:t>
            </w:r>
            <w:r w:rsidRPr="006021D3">
              <w:rPr>
                <w:rFonts w:ascii="Montserrat" w:hAnsi="Montserrat" w:cs="Arial"/>
                <w:color w:val="000000" w:themeColor="text1"/>
                <w:sz w:val="20"/>
                <w:szCs w:val="20"/>
              </w:rPr>
              <w:t xml:space="preserve">), </w:t>
            </w:r>
            <w:r w:rsidRPr="00B441BD">
              <w:rPr>
                <w:rFonts w:ascii="Montserrat" w:hAnsi="Montserrat" w:cs="Arial"/>
                <w:color w:val="000000" w:themeColor="text1"/>
                <w:sz w:val="20"/>
                <w:szCs w:val="20"/>
              </w:rPr>
              <w:t>dosis</w:t>
            </w:r>
            <w:r w:rsidRPr="003546BB">
              <w:rPr>
                <w:rFonts w:ascii="Montserrat" w:hAnsi="Montserrat" w:cs="Arial"/>
                <w:color w:val="000000" w:themeColor="text1"/>
                <w:sz w:val="20"/>
                <w:szCs w:val="20"/>
              </w:rPr>
              <w:t xml:space="preserve"> e intervalo de seguridad, conforme a las presentes  bases  (original o copia certificada  para su cotejo).</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Copia simple legible del registro  y certificación  vigente  conforme  a lo establecido  en la NOM-033-FlTO-1995   (original o copia certificada para su cotejo).</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Copia  simple  legible  de la etiqueta  comercial  del producto  donde indique  su uso en el cultivo de cítricos y contra el psílido asiático de los cítricos (</w:t>
            </w:r>
            <w:r w:rsidRPr="003546BB">
              <w:rPr>
                <w:rFonts w:ascii="Montserrat" w:hAnsi="Montserrat" w:cs="Arial"/>
                <w:i/>
                <w:color w:val="000000" w:themeColor="text1"/>
                <w:sz w:val="20"/>
                <w:szCs w:val="20"/>
              </w:rPr>
              <w:t>Diaphorina citri</w:t>
            </w:r>
            <w:r w:rsidRPr="003546BB">
              <w:rPr>
                <w:rFonts w:ascii="Montserrat" w:hAnsi="Montserrat" w:cs="Arial"/>
                <w:color w:val="000000" w:themeColor="text1"/>
                <w:sz w:val="20"/>
                <w:szCs w:val="20"/>
              </w:rPr>
              <w:t>), dosis  e intervalo  de seguridad conforme a las presentes  Bases.</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 xml:space="preserve">Carta  de respaldo  de la empresa  Titular  del Registro  del producto ofertado  firmada por el Representante  </w:t>
            </w:r>
            <w:r w:rsidRPr="003546BB">
              <w:rPr>
                <w:rFonts w:ascii="Montserrat" w:hAnsi="Montserrat" w:cs="Arial"/>
                <w:color w:val="000000" w:themeColor="text1"/>
                <w:sz w:val="20"/>
                <w:szCs w:val="20"/>
              </w:rPr>
              <w:lastRenderedPageBreak/>
              <w:t>Legal, adjuntando  copia simple del Poder Notarial e identificación  oficial vigente del representante; para asegurar  el suministro  en los tiempos  indicados  y calidad  del producto.</w:t>
            </w:r>
          </w:p>
          <w:p w:rsidR="003546BB" w:rsidRPr="003546BB" w:rsidRDefault="003546BB" w:rsidP="003546BB">
            <w:pPr>
              <w:pStyle w:val="Prrafodelista"/>
              <w:numPr>
                <w:ilvl w:val="0"/>
                <w:numId w:val="43"/>
              </w:numPr>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Caducidad de dos años</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a partir de la fecha de</w:t>
            </w:r>
          </w:p>
          <w:p w:rsidR="003546BB" w:rsidRPr="003546BB" w:rsidRDefault="003546BB" w:rsidP="0006042A">
            <w:pPr>
              <w:pStyle w:val="Prrafodelista"/>
              <w:ind w:left="360"/>
              <w:jc w:val="both"/>
              <w:rPr>
                <w:rFonts w:ascii="Montserrat" w:hAnsi="Montserrat" w:cs="Arial"/>
                <w:color w:val="000000" w:themeColor="text1"/>
                <w:sz w:val="20"/>
                <w:szCs w:val="20"/>
              </w:rPr>
            </w:pPr>
            <w:r w:rsidRPr="003546BB">
              <w:rPr>
                <w:rFonts w:ascii="Montserrat" w:hAnsi="Montserrat" w:cs="Arial"/>
                <w:color w:val="000000" w:themeColor="text1"/>
                <w:sz w:val="20"/>
                <w:szCs w:val="20"/>
              </w:rPr>
              <w:t>entrega del producto.</w:t>
            </w:r>
          </w:p>
        </w:tc>
        <w:tc>
          <w:tcPr>
            <w:tcW w:w="588" w:type="pct"/>
          </w:tcPr>
          <w:p w:rsidR="003546BB" w:rsidRPr="003546BB" w:rsidRDefault="003546BB" w:rsidP="0006042A">
            <w:pPr>
              <w:autoSpaceDE w:val="0"/>
              <w:autoSpaceDN w:val="0"/>
              <w:adjustRightInd w:val="0"/>
              <w:jc w:val="center"/>
              <w:rPr>
                <w:rFonts w:ascii="Montserrat" w:hAnsi="Montserrat" w:cs="Arial"/>
                <w:strike/>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strike/>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Default="003546BB" w:rsidP="0006042A">
            <w:pPr>
              <w:autoSpaceDE w:val="0"/>
              <w:autoSpaceDN w:val="0"/>
              <w:adjustRightInd w:val="0"/>
              <w:jc w:val="center"/>
              <w:rPr>
                <w:rFonts w:ascii="Montserrat" w:hAnsi="Montserrat" w:cs="Arial"/>
                <w:color w:val="000000" w:themeColor="text1"/>
                <w:sz w:val="20"/>
                <w:szCs w:val="20"/>
              </w:rPr>
            </w:pPr>
          </w:p>
          <w:p w:rsidR="00B25416" w:rsidRPr="003546BB" w:rsidRDefault="00B25416"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Litro</w:t>
            </w:r>
          </w:p>
        </w:tc>
        <w:tc>
          <w:tcPr>
            <w:tcW w:w="589" w:type="pct"/>
            <w:vAlign w:val="center"/>
          </w:tcPr>
          <w:p w:rsidR="003546BB" w:rsidRPr="003546BB" w:rsidRDefault="003546BB" w:rsidP="0006042A">
            <w:pPr>
              <w:autoSpaceDE w:val="0"/>
              <w:autoSpaceDN w:val="0"/>
              <w:adjustRightInd w:val="0"/>
              <w:jc w:val="center"/>
              <w:rPr>
                <w:rFonts w:ascii="Montserrat" w:hAnsi="Montserrat" w:cs="Arial"/>
                <w:strike/>
                <w:color w:val="000000" w:themeColor="text1"/>
                <w:sz w:val="20"/>
                <w:szCs w:val="20"/>
              </w:rPr>
            </w:pPr>
            <w:r w:rsidRPr="003546BB">
              <w:rPr>
                <w:rFonts w:ascii="Montserrat" w:hAnsi="Montserrat" w:cs="Arial"/>
                <w:sz w:val="20"/>
                <w:szCs w:val="20"/>
                <w:lang w:val="es-MX" w:eastAsia="es-MX"/>
              </w:rPr>
              <w:t>1,680</w:t>
            </w:r>
          </w:p>
        </w:tc>
        <w:tc>
          <w:tcPr>
            <w:tcW w:w="811" w:type="pct"/>
            <w:shd w:val="clear" w:color="auto" w:fill="auto"/>
            <w:vAlign w:val="center"/>
          </w:tcPr>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Bidón de 20 litros</w:t>
            </w:r>
          </w:p>
        </w:tc>
        <w:tc>
          <w:tcPr>
            <w:tcW w:w="807" w:type="pct"/>
          </w:tcPr>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Campaña Protección</w:t>
            </w: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Fitosanitaria</w:t>
            </w: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r w:rsidRPr="003546BB">
              <w:rPr>
                <w:rFonts w:ascii="Montserrat" w:hAnsi="Montserrat" w:cs="Arial"/>
                <w:color w:val="000000" w:themeColor="text1"/>
                <w:sz w:val="20"/>
                <w:szCs w:val="20"/>
              </w:rPr>
              <w:t>(Plagas de los Cítricos.)</w:t>
            </w:r>
          </w:p>
          <w:p w:rsidR="003546BB" w:rsidRPr="003546BB" w:rsidRDefault="003546BB" w:rsidP="0006042A">
            <w:pPr>
              <w:autoSpaceDE w:val="0"/>
              <w:autoSpaceDN w:val="0"/>
              <w:adjustRightInd w:val="0"/>
              <w:jc w:val="center"/>
              <w:rPr>
                <w:rFonts w:ascii="Montserrat" w:hAnsi="Montserrat" w:cs="Arial"/>
                <w:color w:val="000000" w:themeColor="text1"/>
                <w:sz w:val="20"/>
                <w:szCs w:val="20"/>
              </w:rPr>
            </w:pPr>
          </w:p>
        </w:tc>
      </w:tr>
    </w:tbl>
    <w:p w:rsidR="00C90001" w:rsidRPr="003546BB" w:rsidRDefault="00C90001" w:rsidP="00C90001">
      <w:pPr>
        <w:jc w:val="center"/>
        <w:rPr>
          <w:rFonts w:ascii="Montserrat" w:hAnsi="Montserrat" w:cs="Arial"/>
          <w:b/>
          <w:sz w:val="18"/>
          <w:szCs w:val="18"/>
          <w:u w:val="single"/>
          <w:lang w:eastAsia="es-MX"/>
        </w:rPr>
      </w:pPr>
    </w:p>
    <w:p w:rsidR="00C90001" w:rsidRPr="00981DD4"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Fecha de entrega: para las partidas No. </w:t>
      </w:r>
      <w:r>
        <w:rPr>
          <w:rFonts w:ascii="Montserrat" w:hAnsi="Montserrat" w:cs="Arial"/>
          <w:b/>
          <w:color w:val="000000" w:themeColor="text1"/>
          <w:sz w:val="20"/>
          <w:szCs w:val="20"/>
        </w:rPr>
        <w:t>01</w:t>
      </w:r>
      <w:r w:rsidRPr="001A00D4">
        <w:rPr>
          <w:rFonts w:ascii="Montserrat" w:hAnsi="Montserrat" w:cs="Arial"/>
          <w:b/>
          <w:color w:val="000000" w:themeColor="text1"/>
          <w:sz w:val="20"/>
          <w:szCs w:val="20"/>
        </w:rPr>
        <w:t>:</w:t>
      </w:r>
      <w:r w:rsidRPr="001A00D4">
        <w:rPr>
          <w:rFonts w:ascii="Montserrat" w:hAnsi="Montserrat" w:cs="Arial"/>
          <w:color w:val="000000" w:themeColor="text1"/>
          <w:sz w:val="20"/>
          <w:szCs w:val="20"/>
        </w:rPr>
        <w:t xml:space="preserve"> </w:t>
      </w:r>
      <w:r>
        <w:rPr>
          <w:rFonts w:ascii="Montserrat" w:hAnsi="Montserrat" w:cs="Arial"/>
          <w:color w:val="000000" w:themeColor="text1"/>
          <w:sz w:val="20"/>
          <w:szCs w:val="20"/>
        </w:rPr>
        <w:t xml:space="preserve">El </w:t>
      </w:r>
      <w:r w:rsidR="006021D3">
        <w:rPr>
          <w:rFonts w:ascii="Montserrat" w:hAnsi="Montserrat" w:cs="Arial"/>
          <w:color w:val="000000" w:themeColor="text1"/>
          <w:sz w:val="20"/>
          <w:szCs w:val="20"/>
        </w:rPr>
        <w:t>lunes</w:t>
      </w:r>
      <w:r w:rsidRPr="00E26F56">
        <w:rPr>
          <w:rFonts w:ascii="Montserrat" w:hAnsi="Montserrat" w:cs="Arial"/>
          <w:color w:val="000000" w:themeColor="text1"/>
          <w:sz w:val="20"/>
          <w:szCs w:val="20"/>
        </w:rPr>
        <w:t xml:space="preserve"> </w:t>
      </w:r>
      <w:r w:rsidR="00E26F56" w:rsidRPr="00E26F56">
        <w:rPr>
          <w:rFonts w:ascii="Montserrat" w:hAnsi="Montserrat" w:cs="Arial"/>
          <w:color w:val="000000" w:themeColor="text1"/>
          <w:sz w:val="20"/>
          <w:szCs w:val="20"/>
        </w:rPr>
        <w:t>1</w:t>
      </w:r>
      <w:r w:rsidR="006021D3">
        <w:rPr>
          <w:rFonts w:ascii="Montserrat" w:hAnsi="Montserrat" w:cs="Arial"/>
          <w:color w:val="000000" w:themeColor="text1"/>
          <w:sz w:val="20"/>
          <w:szCs w:val="20"/>
        </w:rPr>
        <w:t>3</w:t>
      </w:r>
      <w:r w:rsidRPr="00E26F56">
        <w:rPr>
          <w:rFonts w:ascii="Montserrat" w:hAnsi="Montserrat" w:cs="Arial"/>
          <w:color w:val="000000" w:themeColor="text1"/>
          <w:sz w:val="20"/>
          <w:szCs w:val="20"/>
        </w:rPr>
        <w:t xml:space="preserve"> de </w:t>
      </w:r>
      <w:r w:rsidR="00DB3FBF" w:rsidRPr="006021D3">
        <w:rPr>
          <w:rFonts w:ascii="Montserrat" w:hAnsi="Montserrat" w:cs="Arial"/>
          <w:color w:val="000000" w:themeColor="text1"/>
          <w:sz w:val="20"/>
          <w:szCs w:val="20"/>
        </w:rPr>
        <w:t>septiembre</w:t>
      </w:r>
      <w:r w:rsidRPr="006021D3">
        <w:rPr>
          <w:rFonts w:ascii="Montserrat" w:hAnsi="Montserrat" w:cs="Arial"/>
          <w:color w:val="000000" w:themeColor="text1"/>
          <w:sz w:val="20"/>
          <w:szCs w:val="20"/>
        </w:rPr>
        <w:t xml:space="preserve"> d</w:t>
      </w:r>
      <w:r w:rsidRPr="008F7F3F">
        <w:rPr>
          <w:rFonts w:ascii="Montserrat" w:hAnsi="Montserrat" w:cs="Arial"/>
          <w:color w:val="000000" w:themeColor="text1"/>
          <w:sz w:val="20"/>
          <w:szCs w:val="20"/>
        </w:rPr>
        <w:t>e</w:t>
      </w:r>
      <w:r>
        <w:rPr>
          <w:rFonts w:ascii="Montserrat" w:hAnsi="Montserrat" w:cs="Arial"/>
          <w:color w:val="000000" w:themeColor="text1"/>
          <w:sz w:val="20"/>
          <w:szCs w:val="20"/>
        </w:rPr>
        <w:t xml:space="preserve"> 2021,</w:t>
      </w:r>
      <w:r w:rsidRPr="00981DD4">
        <w:rPr>
          <w:rFonts w:ascii="Montserrat" w:hAnsi="Montserrat" w:cs="Arial"/>
          <w:color w:val="000000" w:themeColor="text1"/>
          <w:sz w:val="20"/>
          <w:szCs w:val="20"/>
        </w:rPr>
        <w:t xml:space="preserve"> en horario de 09:00 a 15:00 horas. </w:t>
      </w:r>
    </w:p>
    <w:p w:rsidR="00C90001" w:rsidRPr="00047C4D" w:rsidRDefault="00C90001" w:rsidP="00C90001">
      <w:pPr>
        <w:pStyle w:val="Prrafodelista"/>
        <w:widowControl w:val="0"/>
        <w:autoSpaceDE w:val="0"/>
        <w:autoSpaceDN w:val="0"/>
        <w:adjustRightInd w:val="0"/>
        <w:jc w:val="both"/>
        <w:rPr>
          <w:rFonts w:ascii="Montserrat" w:hAnsi="Montserrat" w:cs="Latha"/>
        </w:rPr>
      </w:pPr>
    </w:p>
    <w:p w:rsidR="00C90001" w:rsidRPr="00F14327" w:rsidRDefault="00C90001" w:rsidP="00C90001">
      <w:pPr>
        <w:pStyle w:val="Prrafodelista"/>
        <w:widowControl w:val="0"/>
        <w:numPr>
          <w:ilvl w:val="0"/>
          <w:numId w:val="10"/>
        </w:numPr>
        <w:autoSpaceDE w:val="0"/>
        <w:autoSpaceDN w:val="0"/>
        <w:adjustRightInd w:val="0"/>
        <w:ind w:left="0"/>
        <w:jc w:val="both"/>
        <w:rPr>
          <w:rFonts w:ascii="Montserrat" w:hAnsi="Montserrat" w:cs="Arial"/>
          <w:b/>
          <w:color w:val="000000" w:themeColor="text1"/>
          <w:sz w:val="20"/>
          <w:szCs w:val="20"/>
        </w:rPr>
      </w:pPr>
      <w:r w:rsidRPr="00F14327">
        <w:rPr>
          <w:rFonts w:ascii="Montserrat" w:hAnsi="Montserrat" w:cs="Arial"/>
          <w:b/>
          <w:color w:val="000000" w:themeColor="text1"/>
          <w:sz w:val="20"/>
          <w:szCs w:val="20"/>
        </w:rPr>
        <w:t>Lugar</w:t>
      </w:r>
      <w:r w:rsidRPr="00F14327">
        <w:rPr>
          <w:rFonts w:ascii="Montserrat" w:hAnsi="Montserrat" w:cs="Arial"/>
          <w:b/>
          <w:i/>
          <w:color w:val="000000" w:themeColor="text1"/>
          <w:sz w:val="20"/>
          <w:szCs w:val="20"/>
        </w:rPr>
        <w:t xml:space="preserve"> de entrega</w:t>
      </w:r>
      <w:r w:rsidRPr="00F14327">
        <w:rPr>
          <w:rFonts w:ascii="Montserrat" w:hAnsi="Montserrat" w:cs="Arial"/>
          <w:color w:val="000000" w:themeColor="text1"/>
          <w:sz w:val="20"/>
          <w:szCs w:val="20"/>
        </w:rPr>
        <w:t>: Comité Estatal de Sanidad Vegetal de Nayarit, ubicado en calle Nicaragua  No. 7, Col. Los Fresnos</w:t>
      </w:r>
      <w:r>
        <w:rPr>
          <w:rFonts w:ascii="Montserrat" w:hAnsi="Montserrat" w:cs="Arial"/>
          <w:color w:val="000000" w:themeColor="text1"/>
          <w:sz w:val="20"/>
          <w:szCs w:val="20"/>
        </w:rPr>
        <w:t xml:space="preserve">, Tepic, Nayarit. </w:t>
      </w:r>
      <w:r w:rsidRPr="00F14327">
        <w:rPr>
          <w:rFonts w:ascii="Montserrat" w:hAnsi="Montserrat" w:cs="Arial"/>
          <w:b/>
          <w:color w:val="000000" w:themeColor="text1"/>
          <w:sz w:val="20"/>
          <w:szCs w:val="20"/>
        </w:rPr>
        <w:t>Las Maniobras de descarga son por cuenta del proveedor en la bodega del licitante.</w:t>
      </w:r>
    </w:p>
    <w:p w:rsidR="00C90001" w:rsidRPr="00F14327" w:rsidRDefault="00C90001" w:rsidP="00C90001">
      <w:pPr>
        <w:pStyle w:val="Prrafodelista"/>
        <w:widowControl w:val="0"/>
        <w:autoSpaceDE w:val="0"/>
        <w:autoSpaceDN w:val="0"/>
        <w:adjustRightInd w:val="0"/>
        <w:ind w:left="0"/>
        <w:jc w:val="both"/>
        <w:rPr>
          <w:rFonts w:ascii="Montserrat" w:hAnsi="Montserrat" w:cs="Arial"/>
          <w:color w:val="000000" w:themeColor="text1"/>
          <w:sz w:val="20"/>
          <w:szCs w:val="20"/>
        </w:rPr>
      </w:pPr>
    </w:p>
    <w:p w:rsidR="00C90001" w:rsidRPr="001A00D4" w:rsidRDefault="00C90001" w:rsidP="00C90001">
      <w:pPr>
        <w:pStyle w:val="Prrafodelista"/>
        <w:widowControl w:val="0"/>
        <w:numPr>
          <w:ilvl w:val="0"/>
          <w:numId w:val="10"/>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Condiciones de pago:</w:t>
      </w:r>
      <w:r w:rsidRPr="001A00D4">
        <w:rPr>
          <w:rFonts w:ascii="Montserrat" w:hAnsi="Montserrat" w:cs="Arial"/>
          <w:color w:val="000000" w:themeColor="text1"/>
          <w:sz w:val="20"/>
          <w:szCs w:val="20"/>
        </w:rPr>
        <w:t xml:space="preserve"> </w:t>
      </w:r>
    </w:p>
    <w:p w:rsidR="00C90001" w:rsidRPr="001A00D4"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Para las partidas referentes a insumos o adquisición de bienes</w:t>
      </w:r>
      <w:r w:rsidRPr="001A00D4">
        <w:rPr>
          <w:rFonts w:ascii="Montserrat" w:hAnsi="Montserrat" w:cs="Arial"/>
          <w:color w:val="000000" w:themeColor="text1"/>
          <w:sz w:val="20"/>
          <w:szCs w:val="20"/>
        </w:rPr>
        <w:t xml:space="preserve"> el pago será a la entrega de éstos.</w:t>
      </w:r>
    </w:p>
    <w:p w:rsidR="00C90001" w:rsidRPr="001A00D4"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1A00D4">
        <w:rPr>
          <w:rFonts w:ascii="Montserrat" w:hAnsi="Montserrat" w:cs="Arial"/>
          <w:b/>
          <w:color w:val="000000" w:themeColor="text1"/>
          <w:sz w:val="20"/>
          <w:szCs w:val="20"/>
        </w:rPr>
        <w:t xml:space="preserve">Tipo de moneda: </w:t>
      </w:r>
      <w:r w:rsidRPr="001A00D4">
        <w:rPr>
          <w:rFonts w:ascii="Montserrat" w:hAnsi="Montserrat" w:cs="Arial"/>
          <w:color w:val="000000" w:themeColor="text1"/>
          <w:sz w:val="20"/>
          <w:szCs w:val="20"/>
        </w:rPr>
        <w:t>pesos mexicanos m.n.</w:t>
      </w:r>
    </w:p>
    <w:p w:rsidR="00C90001" w:rsidRDefault="00C90001" w:rsidP="00C90001">
      <w:pPr>
        <w:pStyle w:val="Prrafodelista"/>
        <w:widowControl w:val="0"/>
        <w:numPr>
          <w:ilvl w:val="1"/>
          <w:numId w:val="11"/>
        </w:numPr>
        <w:autoSpaceDE w:val="0"/>
        <w:autoSpaceDN w:val="0"/>
        <w:adjustRightInd w:val="0"/>
        <w:jc w:val="both"/>
        <w:rPr>
          <w:rFonts w:ascii="Montserrat" w:hAnsi="Montserrat" w:cs="Arial"/>
          <w:color w:val="000000" w:themeColor="text1"/>
          <w:sz w:val="20"/>
          <w:szCs w:val="20"/>
        </w:rPr>
      </w:pPr>
      <w:r w:rsidRPr="00D36BDA">
        <w:rPr>
          <w:rFonts w:ascii="Montserrat" w:hAnsi="Montserrat" w:cs="Arial"/>
          <w:b/>
          <w:color w:val="000000" w:themeColor="text1"/>
          <w:sz w:val="20"/>
          <w:szCs w:val="20"/>
        </w:rPr>
        <w:t xml:space="preserve">Forma de pago: </w:t>
      </w:r>
      <w:r w:rsidRPr="00D36BDA">
        <w:rPr>
          <w:rFonts w:ascii="Montserrat" w:hAnsi="Montserrat" w:cs="Arial"/>
          <w:color w:val="000000" w:themeColor="text1"/>
          <w:sz w:val="20"/>
          <w:szCs w:val="20"/>
        </w:rPr>
        <w:t>cheque nominativo o transferencia bancaria electrónica.</w:t>
      </w:r>
    </w:p>
    <w:p w:rsidR="00C90001" w:rsidRDefault="00C90001" w:rsidP="00C90001">
      <w:pPr>
        <w:widowControl w:val="0"/>
        <w:autoSpaceDE w:val="0"/>
        <w:autoSpaceDN w:val="0"/>
        <w:adjustRightInd w:val="0"/>
        <w:jc w:val="both"/>
        <w:rPr>
          <w:rFonts w:ascii="Montserrat" w:hAnsi="Montserrat" w:cs="Arial"/>
          <w:color w:val="000000" w:themeColor="text1"/>
          <w:sz w:val="20"/>
          <w:szCs w:val="20"/>
        </w:rPr>
      </w:pPr>
    </w:p>
    <w:p w:rsidR="00C90001" w:rsidRDefault="00C90001"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31294A" w:rsidRDefault="0031294A" w:rsidP="00C90001">
      <w:pPr>
        <w:widowControl w:val="0"/>
        <w:autoSpaceDE w:val="0"/>
        <w:autoSpaceDN w:val="0"/>
        <w:adjustRightInd w:val="0"/>
        <w:jc w:val="both"/>
        <w:rPr>
          <w:rFonts w:ascii="Montserrat" w:hAnsi="Montserrat" w:cs="Arial"/>
          <w:color w:val="000000" w:themeColor="text1"/>
          <w:sz w:val="20"/>
          <w:szCs w:val="20"/>
        </w:rPr>
      </w:pPr>
    </w:p>
    <w:p w:rsidR="00E26F56" w:rsidRDefault="00E26F56" w:rsidP="00C90001">
      <w:pPr>
        <w:widowControl w:val="0"/>
        <w:autoSpaceDE w:val="0"/>
        <w:autoSpaceDN w:val="0"/>
        <w:adjustRightInd w:val="0"/>
        <w:jc w:val="both"/>
        <w:rPr>
          <w:rFonts w:ascii="Montserrat" w:hAnsi="Montserrat" w:cs="Arial"/>
          <w:color w:val="000000" w:themeColor="text1"/>
          <w:sz w:val="20"/>
          <w:szCs w:val="20"/>
        </w:rPr>
      </w:pPr>
    </w:p>
    <w:p w:rsidR="00DE6E00" w:rsidRDefault="00DE6E00" w:rsidP="00C90001">
      <w:pPr>
        <w:widowControl w:val="0"/>
        <w:autoSpaceDE w:val="0"/>
        <w:autoSpaceDN w:val="0"/>
        <w:adjustRightInd w:val="0"/>
        <w:jc w:val="both"/>
        <w:rPr>
          <w:rFonts w:ascii="Montserrat" w:hAnsi="Montserrat" w:cs="Arial"/>
          <w:color w:val="000000" w:themeColor="text1"/>
          <w:sz w:val="20"/>
          <w:szCs w:val="20"/>
        </w:rPr>
      </w:pPr>
    </w:p>
    <w:p w:rsidR="00DE6E00" w:rsidRDefault="00DE6E00" w:rsidP="00C90001">
      <w:pPr>
        <w:widowControl w:val="0"/>
        <w:autoSpaceDE w:val="0"/>
        <w:autoSpaceDN w:val="0"/>
        <w:adjustRightInd w:val="0"/>
        <w:jc w:val="both"/>
        <w:rPr>
          <w:rFonts w:ascii="Montserrat" w:hAnsi="Montserrat" w:cs="Arial"/>
          <w:color w:val="000000" w:themeColor="text1"/>
          <w:sz w:val="20"/>
          <w:szCs w:val="20"/>
        </w:rPr>
      </w:pPr>
    </w:p>
    <w:p w:rsidR="00DE6E00" w:rsidRDefault="00DE6E00" w:rsidP="00C90001">
      <w:pPr>
        <w:widowControl w:val="0"/>
        <w:autoSpaceDE w:val="0"/>
        <w:autoSpaceDN w:val="0"/>
        <w:adjustRightInd w:val="0"/>
        <w:jc w:val="both"/>
        <w:rPr>
          <w:rFonts w:ascii="Montserrat" w:hAnsi="Montserrat" w:cs="Arial"/>
          <w:color w:val="000000" w:themeColor="text1"/>
          <w:sz w:val="20"/>
          <w:szCs w:val="20"/>
        </w:rPr>
      </w:pPr>
    </w:p>
    <w:p w:rsidR="00C90001" w:rsidRDefault="00C90001" w:rsidP="00C90001">
      <w:pPr>
        <w:pStyle w:val="Ttulo2"/>
        <w:spacing w:after="0"/>
        <w:jc w:val="center"/>
        <w:rPr>
          <w:rFonts w:ascii="Montserrat" w:hAnsi="Montserrat"/>
        </w:rPr>
      </w:pPr>
      <w:bookmarkStart w:id="4" w:name="_Toc483934583"/>
      <w:bookmarkStart w:id="5" w:name="_Toc77073244"/>
      <w:r w:rsidRPr="001A00D4">
        <w:rPr>
          <w:rFonts w:ascii="Montserrat" w:hAnsi="Montserrat"/>
        </w:rPr>
        <w:lastRenderedPageBreak/>
        <w:t>Anexo 2</w:t>
      </w:r>
      <w:bookmarkEnd w:id="4"/>
      <w:bookmarkEnd w:id="5"/>
    </w:p>
    <w:p w:rsidR="00C90001" w:rsidRPr="00AE3483" w:rsidRDefault="00C90001" w:rsidP="00C90001"/>
    <w:p w:rsidR="00C90001" w:rsidRPr="001A00D4" w:rsidRDefault="00C90001" w:rsidP="00C90001">
      <w:pPr>
        <w:widowControl w:val="0"/>
        <w:autoSpaceDE w:val="0"/>
        <w:autoSpaceDN w:val="0"/>
        <w:adjustRightInd w:val="0"/>
        <w:jc w:val="center"/>
        <w:rPr>
          <w:rFonts w:ascii="Montserrat" w:hAnsi="Montserrat" w:cs="Arial"/>
          <w:b/>
          <w:bCs/>
          <w:color w:val="000000" w:themeColor="text1"/>
          <w:sz w:val="20"/>
          <w:szCs w:val="20"/>
        </w:rPr>
      </w:pPr>
      <w:r w:rsidRPr="001A00D4">
        <w:rPr>
          <w:rFonts w:ascii="Montserrat" w:hAnsi="Montserrat" w:cs="Arial"/>
          <w:b/>
          <w:bCs/>
          <w:color w:val="000000" w:themeColor="text1"/>
          <w:sz w:val="20"/>
          <w:szCs w:val="20"/>
        </w:rPr>
        <w:t>PROPUESTA ECONÓMICA</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(Deberá requisitarse en papel membretado de la empresa)</w:t>
      </w:r>
    </w:p>
    <w:p w:rsidR="00C90001" w:rsidRPr="001A00D4" w:rsidRDefault="00C90001" w:rsidP="00C90001">
      <w:pPr>
        <w:jc w:val="both"/>
        <w:rPr>
          <w:rFonts w:ascii="Montserrat" w:hAnsi="Montserrat" w:cs="Arial"/>
          <w:sz w:val="20"/>
          <w:szCs w:val="20"/>
        </w:rPr>
      </w:pPr>
    </w:p>
    <w:p w:rsidR="00C90001" w:rsidRPr="001A00D4" w:rsidRDefault="00C90001" w:rsidP="00C90001">
      <w:pPr>
        <w:jc w:val="both"/>
        <w:rPr>
          <w:rFonts w:ascii="Montserrat" w:hAnsi="Montserrat" w:cs="Arial"/>
          <w:sz w:val="20"/>
          <w:szCs w:val="20"/>
        </w:rPr>
      </w:pPr>
    </w:p>
    <w:p w:rsidR="00C90001" w:rsidRPr="001A00D4" w:rsidRDefault="00C90001" w:rsidP="00C90001">
      <w:pPr>
        <w:jc w:val="right"/>
        <w:rPr>
          <w:rFonts w:ascii="Montserrat" w:hAnsi="Montserrat" w:cs="Arial"/>
          <w:b/>
          <w:sz w:val="20"/>
          <w:szCs w:val="20"/>
        </w:rPr>
      </w:pPr>
      <w:r w:rsidRPr="001A00D4">
        <w:rPr>
          <w:rFonts w:ascii="Montserrat" w:hAnsi="Montserrat" w:cs="Arial"/>
          <w:b/>
          <w:sz w:val="20"/>
          <w:szCs w:val="20"/>
        </w:rPr>
        <w:t>Lugar, _______ a _______de __________ del 20</w:t>
      </w:r>
      <w:r>
        <w:rPr>
          <w:rFonts w:ascii="Montserrat" w:hAnsi="Montserrat" w:cs="Arial"/>
          <w:b/>
          <w:sz w:val="20"/>
          <w:szCs w:val="20"/>
        </w:rPr>
        <w:t>21</w:t>
      </w:r>
      <w:r w:rsidRPr="001A00D4">
        <w:rPr>
          <w:rFonts w:ascii="Montserrat" w:hAnsi="Montserrat" w:cs="Arial"/>
          <w:b/>
          <w:sz w:val="20"/>
          <w:szCs w:val="20"/>
        </w:rPr>
        <w:t>.</w:t>
      </w: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Pr>
          <w:rFonts w:ascii="Montserrat" w:hAnsi="Montserrat" w:cs="Arial"/>
          <w:b/>
          <w:sz w:val="20"/>
          <w:szCs w:val="20"/>
        </w:rPr>
        <w:t>C. VICTOR MANUEL MORA FLORES</w:t>
      </w: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 xml:space="preserve">PRESIDENTE </w:t>
      </w:r>
      <w:r>
        <w:rPr>
          <w:rFonts w:ascii="Montserrat" w:hAnsi="Montserrat" w:cs="Arial"/>
          <w:b/>
          <w:sz w:val="20"/>
          <w:szCs w:val="20"/>
        </w:rPr>
        <w:t>DEL CESAVENAY</w:t>
      </w:r>
    </w:p>
    <w:p w:rsidR="00C90001" w:rsidRDefault="00C90001" w:rsidP="00C90001">
      <w:pPr>
        <w:jc w:val="center"/>
        <w:rPr>
          <w:rFonts w:ascii="Montserrat" w:hAnsi="Montserrat" w:cs="Arial"/>
          <w:b/>
          <w:sz w:val="20"/>
          <w:szCs w:val="20"/>
        </w:rPr>
      </w:pPr>
    </w:p>
    <w:p w:rsidR="00C90001" w:rsidRDefault="00C90001" w:rsidP="00C90001">
      <w:pPr>
        <w:jc w:val="center"/>
        <w:rPr>
          <w:rFonts w:ascii="Montserrat" w:hAnsi="Montserrat" w:cs="Arial"/>
          <w:b/>
          <w:bCs/>
          <w:sz w:val="18"/>
          <w:szCs w:val="18"/>
          <w:u w:val="single"/>
          <w:lang w:val="es-MX" w:eastAsia="es-MX"/>
        </w:rPr>
      </w:pPr>
      <w:r w:rsidRPr="001A00D4">
        <w:rPr>
          <w:rFonts w:ascii="Montserrat" w:hAnsi="Montserrat" w:cs="Arial"/>
          <w:b/>
          <w:sz w:val="20"/>
          <w:szCs w:val="20"/>
        </w:rPr>
        <w:t xml:space="preserve">Partida 1 </w:t>
      </w:r>
      <w:r w:rsidR="003546BB">
        <w:rPr>
          <w:rFonts w:ascii="Montserrat" w:hAnsi="Montserrat" w:cs="Arial"/>
          <w:b/>
          <w:bCs/>
          <w:sz w:val="18"/>
          <w:szCs w:val="18"/>
          <w:u w:val="single"/>
          <w:lang w:val="es-MX" w:eastAsia="es-MX"/>
        </w:rPr>
        <w:t>Aceite Parafínico</w:t>
      </w:r>
    </w:p>
    <w:p w:rsidR="00C90001" w:rsidRPr="001A00D4" w:rsidRDefault="00C90001" w:rsidP="00C90001">
      <w:pPr>
        <w:jc w:val="center"/>
        <w:rPr>
          <w:rFonts w:ascii="Montserrat" w:hAnsi="Montserrat" w:cs="Arial"/>
          <w:b/>
          <w:sz w:val="20"/>
          <w:szCs w:val="20"/>
        </w:rPr>
      </w:pP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087"/>
        <w:gridCol w:w="1036"/>
        <w:gridCol w:w="1126"/>
        <w:gridCol w:w="1144"/>
        <w:gridCol w:w="1144"/>
        <w:gridCol w:w="1146"/>
        <w:gridCol w:w="1144"/>
      </w:tblGrid>
      <w:tr w:rsidR="00C90001" w:rsidRPr="00BF71D3" w:rsidTr="0031294A">
        <w:trPr>
          <w:trHeight w:val="465"/>
          <w:jc w:val="center"/>
        </w:trPr>
        <w:tc>
          <w:tcPr>
            <w:tcW w:w="724"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Concepto</w:t>
            </w:r>
          </w:p>
        </w:tc>
        <w:tc>
          <w:tcPr>
            <w:tcW w:w="593"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Unidad de medida</w:t>
            </w:r>
          </w:p>
        </w:tc>
        <w:tc>
          <w:tcPr>
            <w:tcW w:w="566"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Cantidad</w:t>
            </w:r>
          </w:p>
        </w:tc>
        <w:tc>
          <w:tcPr>
            <w:tcW w:w="615"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Marcas ofertadas</w:t>
            </w:r>
          </w:p>
        </w:tc>
        <w:tc>
          <w:tcPr>
            <w:tcW w:w="625"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Precio unitario sin I.V.A.</w:t>
            </w:r>
          </w:p>
        </w:tc>
        <w:tc>
          <w:tcPr>
            <w:tcW w:w="625"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Precio unitario con I.V.A.</w:t>
            </w:r>
          </w:p>
        </w:tc>
        <w:tc>
          <w:tcPr>
            <w:tcW w:w="626" w:type="pct"/>
            <w:shd w:val="clear" w:color="auto" w:fill="00B050"/>
            <w:vAlign w:val="center"/>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Costo total</w:t>
            </w:r>
          </w:p>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Con I.V.A</w:t>
            </w:r>
          </w:p>
        </w:tc>
        <w:tc>
          <w:tcPr>
            <w:tcW w:w="625" w:type="pct"/>
            <w:shd w:val="clear" w:color="auto" w:fill="00B050"/>
          </w:tcPr>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p>
          <w:p w:rsidR="00C90001" w:rsidRPr="00DB3FBF" w:rsidRDefault="00C90001" w:rsidP="00C90001">
            <w:pPr>
              <w:autoSpaceDE w:val="0"/>
              <w:autoSpaceDN w:val="0"/>
              <w:adjustRightInd w:val="0"/>
              <w:jc w:val="center"/>
              <w:rPr>
                <w:rFonts w:ascii="Montserrat" w:hAnsi="Montserrat" w:cs="Arial"/>
                <w:b/>
                <w:color w:val="FFFFFF" w:themeColor="background1"/>
                <w:sz w:val="16"/>
                <w:szCs w:val="18"/>
              </w:rPr>
            </w:pPr>
            <w:r w:rsidRPr="00DB3FBF">
              <w:rPr>
                <w:rFonts w:ascii="Montserrat" w:hAnsi="Montserrat" w:cs="Arial"/>
                <w:b/>
                <w:color w:val="FFFFFF" w:themeColor="background1"/>
                <w:sz w:val="16"/>
                <w:szCs w:val="18"/>
              </w:rPr>
              <w:t>Proyecto</w:t>
            </w:r>
          </w:p>
        </w:tc>
      </w:tr>
      <w:tr w:rsidR="00C90001" w:rsidRPr="00BF71D3" w:rsidTr="0031294A">
        <w:trPr>
          <w:trHeight w:val="354"/>
          <w:jc w:val="center"/>
        </w:trPr>
        <w:tc>
          <w:tcPr>
            <w:tcW w:w="724" w:type="pct"/>
            <w:vAlign w:val="center"/>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593" w:type="pct"/>
            <w:shd w:val="clear" w:color="auto" w:fill="auto"/>
            <w:vAlign w:val="center"/>
          </w:tcPr>
          <w:p w:rsidR="00C90001" w:rsidRPr="00BF71D3" w:rsidRDefault="00C90001" w:rsidP="00C90001">
            <w:pPr>
              <w:pStyle w:val="Prrafodelista"/>
              <w:autoSpaceDE w:val="0"/>
              <w:autoSpaceDN w:val="0"/>
              <w:adjustRightInd w:val="0"/>
              <w:ind w:left="0"/>
              <w:jc w:val="center"/>
              <w:rPr>
                <w:rFonts w:ascii="Montserrat" w:hAnsi="Montserrat" w:cs="Arial"/>
                <w:color w:val="000000" w:themeColor="text1"/>
                <w:sz w:val="18"/>
                <w:szCs w:val="18"/>
              </w:rPr>
            </w:pPr>
          </w:p>
        </w:tc>
        <w:tc>
          <w:tcPr>
            <w:tcW w:w="566" w:type="pct"/>
          </w:tcPr>
          <w:p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15" w:type="pct"/>
            <w:vAlign w:val="center"/>
          </w:tcPr>
          <w:p w:rsidR="00C90001" w:rsidRPr="00BF71D3" w:rsidRDefault="00C90001" w:rsidP="00C90001">
            <w:pPr>
              <w:autoSpaceDE w:val="0"/>
              <w:autoSpaceDN w:val="0"/>
              <w:adjustRightInd w:val="0"/>
              <w:jc w:val="center"/>
              <w:rPr>
                <w:rFonts w:ascii="Montserrat" w:hAnsi="Montserrat" w:cs="Arial"/>
                <w:strike/>
                <w:color w:val="000000" w:themeColor="text1"/>
                <w:sz w:val="18"/>
                <w:szCs w:val="18"/>
              </w:rPr>
            </w:pPr>
          </w:p>
        </w:tc>
        <w:tc>
          <w:tcPr>
            <w:tcW w:w="625" w:type="pct"/>
          </w:tcPr>
          <w:p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5" w:type="pct"/>
            <w:vAlign w:val="center"/>
          </w:tcPr>
          <w:p w:rsidR="00C90001" w:rsidRPr="00BF71D3" w:rsidRDefault="00C90001" w:rsidP="00C90001">
            <w:pPr>
              <w:autoSpaceDE w:val="0"/>
              <w:autoSpaceDN w:val="0"/>
              <w:adjustRightInd w:val="0"/>
              <w:jc w:val="center"/>
              <w:rPr>
                <w:rFonts w:ascii="Montserrat" w:hAnsi="Montserrat" w:cs="Arial"/>
                <w:b/>
                <w:color w:val="000000" w:themeColor="text1"/>
                <w:sz w:val="18"/>
                <w:szCs w:val="18"/>
              </w:rPr>
            </w:pPr>
          </w:p>
        </w:tc>
        <w:tc>
          <w:tcPr>
            <w:tcW w:w="626" w:type="pct"/>
            <w:shd w:val="clear" w:color="auto" w:fill="auto"/>
            <w:vAlign w:val="center"/>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c>
          <w:tcPr>
            <w:tcW w:w="625" w:type="pct"/>
          </w:tcPr>
          <w:p w:rsidR="00C90001" w:rsidRPr="00BF71D3" w:rsidRDefault="00C90001" w:rsidP="00C90001">
            <w:pPr>
              <w:autoSpaceDE w:val="0"/>
              <w:autoSpaceDN w:val="0"/>
              <w:adjustRightInd w:val="0"/>
              <w:jc w:val="center"/>
              <w:rPr>
                <w:rFonts w:ascii="Montserrat" w:hAnsi="Montserrat" w:cs="Arial"/>
                <w:color w:val="000000" w:themeColor="text1"/>
                <w:sz w:val="18"/>
                <w:szCs w:val="18"/>
              </w:rPr>
            </w:pPr>
          </w:p>
        </w:tc>
      </w:tr>
    </w:tbl>
    <w:p w:rsidR="00C90001" w:rsidRPr="00BF71D3" w:rsidRDefault="00C90001" w:rsidP="00C90001">
      <w:pPr>
        <w:jc w:val="center"/>
        <w:rPr>
          <w:rFonts w:ascii="Montserrat" w:hAnsi="Montserrat" w:cs="Arial"/>
          <w:b/>
          <w:sz w:val="18"/>
          <w:szCs w:val="18"/>
        </w:rPr>
      </w:pPr>
    </w:p>
    <w:p w:rsidR="00C90001" w:rsidRPr="001A00D4" w:rsidRDefault="00C90001" w:rsidP="00C90001">
      <w:pPr>
        <w:jc w:val="both"/>
        <w:rPr>
          <w:rFonts w:ascii="Montserrat" w:hAnsi="Montserrat" w:cs="Arial"/>
          <w:b/>
          <w:sz w:val="20"/>
          <w:szCs w:val="20"/>
        </w:rPr>
      </w:pPr>
    </w:p>
    <w:p w:rsidR="00C90001" w:rsidRPr="001A00D4" w:rsidRDefault="00C90001" w:rsidP="00C90001">
      <w:pPr>
        <w:jc w:val="both"/>
        <w:rPr>
          <w:rFonts w:ascii="Montserrat" w:hAnsi="Montserrat" w:cs="Arial"/>
          <w:b/>
          <w:sz w:val="20"/>
          <w:szCs w:val="20"/>
        </w:rPr>
      </w:pPr>
      <w:r w:rsidRPr="001A00D4">
        <w:rPr>
          <w:rFonts w:ascii="Montserrat" w:hAnsi="Montserrat" w:cs="Arial"/>
          <w:b/>
          <w:sz w:val="20"/>
          <w:szCs w:val="20"/>
        </w:rPr>
        <w:t>Los precios son vigentes en el momento de la apertura de las propuestas y firmes e incondicionados, durante la vigencia del contrato.</w:t>
      </w:r>
    </w:p>
    <w:p w:rsidR="00C90001" w:rsidRPr="001A00D4" w:rsidRDefault="00C90001" w:rsidP="00C90001">
      <w:pPr>
        <w:jc w:val="both"/>
        <w:rPr>
          <w:rFonts w:ascii="Montserrat" w:hAnsi="Montserrat" w:cs="Arial"/>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Atentamente</w:t>
      </w:r>
    </w:p>
    <w:p w:rsidR="00C90001" w:rsidRDefault="00C90001" w:rsidP="00C90001">
      <w:pPr>
        <w:jc w:val="center"/>
        <w:rPr>
          <w:rFonts w:ascii="Montserrat" w:hAnsi="Montserrat" w:cs="Arial"/>
          <w:b/>
          <w:sz w:val="20"/>
          <w:szCs w:val="20"/>
        </w:rPr>
      </w:pPr>
    </w:p>
    <w:p w:rsidR="00C90001"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_________________________</w:t>
      </w:r>
    </w:p>
    <w:p w:rsidR="00C90001" w:rsidRPr="001A00D4" w:rsidRDefault="00C90001" w:rsidP="00C90001">
      <w:pPr>
        <w:jc w:val="center"/>
        <w:rPr>
          <w:rFonts w:ascii="Montserrat" w:hAnsi="Montserrat" w:cs="Arial"/>
          <w:b/>
          <w:sz w:val="20"/>
          <w:szCs w:val="20"/>
        </w:rPr>
      </w:pPr>
      <w:r w:rsidRPr="001A00D4">
        <w:rPr>
          <w:rFonts w:ascii="Montserrat" w:hAnsi="Montserrat" w:cs="Arial"/>
          <w:b/>
          <w:sz w:val="20"/>
          <w:szCs w:val="20"/>
        </w:rPr>
        <w:t>Nombre y firma</w:t>
      </w:r>
      <w:r>
        <w:rPr>
          <w:rFonts w:ascii="Montserrat" w:hAnsi="Montserrat" w:cs="Arial"/>
          <w:b/>
          <w:sz w:val="20"/>
          <w:szCs w:val="20"/>
        </w:rPr>
        <w:t xml:space="preserve"> d</w:t>
      </w:r>
      <w:r w:rsidRPr="001A00D4">
        <w:rPr>
          <w:rFonts w:ascii="Montserrat" w:hAnsi="Montserrat" w:cs="Arial"/>
          <w:b/>
          <w:sz w:val="20"/>
          <w:szCs w:val="20"/>
        </w:rPr>
        <w:t>el representante</w:t>
      </w:r>
      <w:r>
        <w:rPr>
          <w:rFonts w:ascii="Montserrat" w:hAnsi="Montserrat" w:cs="Arial"/>
          <w:b/>
          <w:sz w:val="20"/>
          <w:szCs w:val="20"/>
        </w:rPr>
        <w:t xml:space="preserve"> </w:t>
      </w:r>
      <w:r w:rsidRPr="001A00D4">
        <w:rPr>
          <w:rFonts w:ascii="Montserrat" w:hAnsi="Montserrat" w:cs="Arial"/>
          <w:b/>
          <w:sz w:val="20"/>
          <w:szCs w:val="20"/>
        </w:rPr>
        <w:t>legal de la empresa</w:t>
      </w:r>
    </w:p>
    <w:p w:rsidR="00C90001" w:rsidRPr="001A00D4" w:rsidRDefault="00C90001" w:rsidP="00C90001">
      <w:pPr>
        <w:jc w:val="both"/>
        <w:rPr>
          <w:rFonts w:ascii="Montserrat" w:hAnsi="Montserrat" w:cs="Arial"/>
          <w:color w:val="000000" w:themeColor="text1"/>
          <w:sz w:val="20"/>
          <w:szCs w:val="20"/>
        </w:rPr>
      </w:pPr>
      <w:r w:rsidRPr="001A00D4">
        <w:rPr>
          <w:rFonts w:ascii="Montserrat" w:hAnsi="Montserrat" w:cs="Arial"/>
          <w:color w:val="000000" w:themeColor="text1"/>
          <w:sz w:val="20"/>
          <w:szCs w:val="20"/>
        </w:rPr>
        <w:br w:type="page"/>
      </w:r>
    </w:p>
    <w:p w:rsidR="002C7ECA" w:rsidRPr="002C7ECA" w:rsidRDefault="002C7ECA" w:rsidP="002C7ECA">
      <w:pPr>
        <w:pStyle w:val="Ttulo2"/>
        <w:spacing w:after="0"/>
        <w:jc w:val="center"/>
        <w:rPr>
          <w:rFonts w:ascii="Montserrat" w:hAnsi="Montserrat"/>
          <w:szCs w:val="20"/>
        </w:rPr>
      </w:pPr>
      <w:bookmarkStart w:id="6" w:name="_Toc77073245"/>
      <w:r w:rsidRPr="002C7ECA">
        <w:rPr>
          <w:rFonts w:ascii="Montserrat" w:hAnsi="Montserrat"/>
          <w:szCs w:val="20"/>
        </w:rPr>
        <w:lastRenderedPageBreak/>
        <w:t>Anexo 3</w:t>
      </w:r>
      <w:bookmarkEnd w:id="6"/>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CONTRATO PARA LA ADQUISICIÓN DE BIENES Y/O SERVICIOS QUE CELEBRAN POR UNA PARTE EL __________________________________________</w:t>
      </w:r>
      <w:r w:rsidRPr="00DB3FBF">
        <w:rPr>
          <w:rFonts w:ascii="Montserrat" w:eastAsia="Arial" w:hAnsi="Montserrat" w:cs="Arial"/>
          <w:b/>
          <w:sz w:val="20"/>
          <w:szCs w:val="20"/>
        </w:rPr>
        <w:t xml:space="preserve"> (___________________), </w:t>
      </w:r>
      <w:r w:rsidRPr="002C7ECA">
        <w:rPr>
          <w:rFonts w:ascii="Montserrat" w:eastAsia="Arial" w:hAnsi="Montserrat" w:cs="Arial"/>
          <w:b/>
          <w:sz w:val="20"/>
          <w:szCs w:val="20"/>
        </w:rPr>
        <w:t>QUIEN SE DENOMINARÁ ¨EL COMITÉ”, REPRESENTADO POR ___________________________________, EN SU CARÁCTER DE _________ DEL ________________________________________________, Y POR LA OTRA PARTE, LA EMPRESA ______________________ REPRESENTADA POR EL C.___________________________, A QUIEN EN LO SUCESIVO SE LE DENOMINARÁ COMO “EL PROVEEDOR” Y EN SU CONJUNTO SE DENOMINARÁN “LAS PARTES”, QUIENES SE COMPROMETEN AL TENOR DE LAS SIGUIENTES:</w:t>
      </w:r>
    </w:p>
    <w:p w:rsidR="002C7ECA" w:rsidRPr="002C7ECA" w:rsidRDefault="002C7ECA" w:rsidP="002C7ECA">
      <w:pPr>
        <w:rPr>
          <w:rFonts w:ascii="Montserrat" w:eastAsia="Arial" w:hAnsi="Montserrat" w:cs="Arial"/>
          <w:sz w:val="20"/>
          <w:szCs w:val="20"/>
        </w:rPr>
      </w:pPr>
    </w:p>
    <w:p w:rsidR="002C7ECA" w:rsidRPr="002C7ECA" w:rsidRDefault="002C7ECA" w:rsidP="002C7ECA">
      <w:pPr>
        <w:jc w:val="center"/>
        <w:rPr>
          <w:rFonts w:ascii="Montserrat" w:eastAsia="Arial" w:hAnsi="Montserrat" w:cs="Arial"/>
          <w:b/>
          <w:sz w:val="20"/>
          <w:szCs w:val="20"/>
        </w:rPr>
      </w:pPr>
      <w:r w:rsidRPr="002C7ECA">
        <w:rPr>
          <w:rFonts w:ascii="Montserrat" w:eastAsia="Arial" w:hAnsi="Montserrat" w:cs="Arial"/>
          <w:b/>
          <w:sz w:val="20"/>
          <w:szCs w:val="20"/>
        </w:rPr>
        <w:t>D E C L A R A C I O N E S</w:t>
      </w:r>
    </w:p>
    <w:p w:rsidR="002C7ECA" w:rsidRPr="002C7ECA" w:rsidRDefault="002C7ECA" w:rsidP="002C7ECA">
      <w:pPr>
        <w:jc w:val="center"/>
        <w:rPr>
          <w:rFonts w:ascii="Montserrat" w:eastAsia="Arial" w:hAnsi="Montserrat" w:cs="Arial"/>
          <w:b/>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DE “EL COMITÉ”:</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un Organismo Auxiliar en materia de _________________________, debidamente constituido conforme a las leyes mexicanas y bajo la denominación de ________________________________, lo cual acredita con su escritura constitutiva y sus modificaciones número ________ otorgada ante la fe del Notario Público ______________________ número ____ en la Ciudad de ________ del estado de ________________, Inscrita en el Registro Público de la Propiedad y del Comercio de la entidad teniendo por objeto la ________________.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DB3FBF">
        <w:rPr>
          <w:rFonts w:ascii="Montserrat" w:eastAsia="Arial" w:hAnsi="Montserrat" w:cs="Arial"/>
          <w:sz w:val="20"/>
          <w:szCs w:val="20"/>
        </w:rPr>
        <w:t xml:space="preserve">Que el C. </w:t>
      </w:r>
      <w:r w:rsidRPr="002C7ECA">
        <w:rPr>
          <w:rFonts w:ascii="Montserrat" w:eastAsia="Arial" w:hAnsi="Montserrat" w:cs="Arial"/>
          <w:color w:val="000000"/>
          <w:sz w:val="20"/>
          <w:szCs w:val="20"/>
        </w:rPr>
        <w:t>________________, es presidente del __________________________, quien cuenta con las facultades necesarias para suscribir el presente contrato de conformidad con su (</w:t>
      </w:r>
      <w:r w:rsidRPr="002C7ECA">
        <w:rPr>
          <w:rFonts w:ascii="Montserrat" w:eastAsia="Arial" w:hAnsi="Montserrat" w:cs="Arial"/>
          <w:color w:val="000000"/>
          <w:sz w:val="20"/>
          <w:szCs w:val="20"/>
          <w:u w:val="single"/>
        </w:rPr>
        <w:t>Reglamento, Estatutos o lo que le aplique</w:t>
      </w:r>
      <w:r w:rsidRPr="002C7ECA">
        <w:rPr>
          <w:rFonts w:ascii="Montserrat" w:eastAsia="Arial" w:hAnsi="Montserrat" w:cs="Arial"/>
          <w:color w:val="000000"/>
          <w:sz w:val="20"/>
          <w:szCs w:val="20"/>
        </w:rPr>
        <w:t>); así mismo, cuenta con el Registro Número ________otorgado por la Dirección General de _______________.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Que tiene establecido su domicilio legal en ___________________________________, mismo que señala para los fines y efectos legales del presente contrato. Sin perjuicio de que cambie éste y lo dé a conocer a “EL PROVEEDOR” en su oportunidad. </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 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la adjudicación del presente contrato se realizó mediante invitación a cuando menos tres personas, iniciada según convocatoria de fecha _____________, con No.____________________, para la adquisición de ________ en observancia a lo dispuesto en los artículos 134 de la Constitución Política de los Estados Unidos Mexicanos, 25, 26 fracción I, II y III, 42 y 43 de la Ley de Adquisiciones, Arrendamientos y Servicios del Sector Público 53, 54 y 54 A del Reglamento, Lineamientos Técnicos Específicos para la Ejecución y Operación del Programa de Sanidad e Inocuidad Agroalimentaria vigentes.</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para cubrir las erogaciones que se deriven del presente contrato, se cuenta disponibilidad presupuestal del _________________.</w:t>
      </w:r>
    </w:p>
    <w:p w:rsidR="002C7ECA" w:rsidRPr="002C7ECA" w:rsidRDefault="002C7ECA" w:rsidP="002C7ECA">
      <w:pPr>
        <w:numPr>
          <w:ilvl w:val="0"/>
          <w:numId w:val="40"/>
        </w:numPr>
        <w:pBdr>
          <w:top w:val="nil"/>
          <w:left w:val="nil"/>
          <w:bottom w:val="nil"/>
          <w:right w:val="nil"/>
          <w:between w:val="nil"/>
        </w:pBdr>
        <w:ind w:left="426" w:hanging="426"/>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designa como responsable de administrar y vigilar el cumplimiento de las obligaciones en el presente contrato al ______________________.</w:t>
      </w:r>
    </w:p>
    <w:p w:rsidR="002C7ECA" w:rsidRPr="002C7ECA" w:rsidRDefault="002C7ECA" w:rsidP="002C7ECA">
      <w:pPr>
        <w:pBdr>
          <w:top w:val="nil"/>
          <w:left w:val="nil"/>
          <w:bottom w:val="nil"/>
          <w:right w:val="nil"/>
          <w:between w:val="nil"/>
        </w:pBdr>
        <w:ind w:left="720"/>
        <w:jc w:val="both"/>
        <w:rPr>
          <w:rFonts w:ascii="Montserrat" w:eastAsia="Arial" w:hAnsi="Montserrat" w:cs="Arial"/>
          <w:b/>
          <w:color w:val="000000"/>
          <w:sz w:val="20"/>
          <w:szCs w:val="20"/>
        </w:rPr>
      </w:pPr>
    </w:p>
    <w:p w:rsidR="002C7ECA" w:rsidRPr="002C7ECA" w:rsidRDefault="002C7ECA" w:rsidP="002C7ECA">
      <w:pPr>
        <w:rPr>
          <w:rFonts w:ascii="Montserrat" w:eastAsia="Arial" w:hAnsi="Montserrat" w:cs="Arial"/>
          <w:b/>
          <w:sz w:val="20"/>
          <w:szCs w:val="20"/>
        </w:rPr>
      </w:pPr>
      <w:r w:rsidRPr="002C7ECA">
        <w:rPr>
          <w:rFonts w:ascii="Montserrat" w:eastAsia="Arial" w:hAnsi="Montserrat" w:cs="Arial"/>
          <w:b/>
          <w:sz w:val="20"/>
          <w:szCs w:val="20"/>
        </w:rPr>
        <w:t>DE “EL PROVEEDOR”:</w:t>
      </w:r>
    </w:p>
    <w:p w:rsidR="002C7ECA" w:rsidRPr="002C7ECA" w:rsidRDefault="002C7ECA" w:rsidP="002C7ECA">
      <w:pPr>
        <w:rPr>
          <w:rFonts w:ascii="Montserrat" w:eastAsia="Arial" w:hAnsi="Montserrat" w:cs="Arial"/>
          <w:b/>
          <w:sz w:val="20"/>
          <w:szCs w:val="20"/>
        </w:rPr>
      </w:pP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(Aplica para personas físicas) Que es una persona física, dedicada al objeto de este contrato, debidamente identificada con número de credencial para votar __________ otorgada por el Instituto Nacional Electoral </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personas morales) Que es una empresa,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establecido su domicilio en ____________________________________________, que señala para todos los fines y efectos legales de este contrato.</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se encuentra inscrito en el Registro Federal de Contribuyentes con la clave_____________ y al corriente en sus declaraciones fiscales.</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(Aplica para persona moral) Que el C. ____________________________________ acredita su personalidad como representante legal de “EL PROVEEDOR”, según consta en el Poder Notarial contenido en la escritura pública ______________________, manifestando bajo protesta de decir verdad, que a la fecha no le ha sido modificada o revocada el poder con que se ostenta.</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tiene capacidad jurídica para contratar y reúne las condiciones técnicas y económicas para obligarse a la entregar objeto de esta contrató y que dispone de la organización y elementos suficientes para ello.</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conoce el contenido y alcance de la Ley de Adquisición, Arrendamientos y Servicios del Sector Público, y su reglamento.</w:t>
      </w:r>
    </w:p>
    <w:p w:rsidR="002C7ECA" w:rsidRP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manifiesta no encontrarse en ninguno de los supuestos del artículo 50 de la ley de Adquisición, Arrendamiento y Servicios del Sector Público.</w:t>
      </w:r>
    </w:p>
    <w:p w:rsidR="002C7ECA" w:rsidRPr="002C7ECA" w:rsidRDefault="002C7ECA" w:rsidP="002C7ECA">
      <w:pPr>
        <w:pBdr>
          <w:top w:val="nil"/>
          <w:left w:val="nil"/>
          <w:bottom w:val="nil"/>
          <w:right w:val="nil"/>
          <w:between w:val="nil"/>
        </w:pBdr>
        <w:ind w:left="720"/>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DE “LAS PARTES”:</w:t>
      </w:r>
    </w:p>
    <w:p w:rsidR="002C7ECA" w:rsidRPr="002C7ECA" w:rsidRDefault="002C7ECA" w:rsidP="002C7ECA">
      <w:pPr>
        <w:jc w:val="both"/>
        <w:rPr>
          <w:rFonts w:ascii="Montserrat" w:eastAsia="Arial" w:hAnsi="Montserrat" w:cs="Arial"/>
          <w:sz w:val="20"/>
          <w:szCs w:val="20"/>
        </w:rPr>
      </w:pPr>
    </w:p>
    <w:p w:rsidR="002C7ECA" w:rsidRDefault="002C7ECA" w:rsidP="002C7ECA">
      <w:pPr>
        <w:numPr>
          <w:ilvl w:val="0"/>
          <w:numId w:val="40"/>
        </w:numPr>
        <w:pBdr>
          <w:top w:val="nil"/>
          <w:left w:val="nil"/>
          <w:bottom w:val="nil"/>
          <w:right w:val="nil"/>
          <w:between w:val="nil"/>
        </w:pBdr>
        <w:ind w:left="425" w:hanging="425"/>
        <w:jc w:val="both"/>
        <w:rPr>
          <w:rFonts w:ascii="Montserrat" w:eastAsia="Arial" w:hAnsi="Montserrat" w:cs="Arial"/>
          <w:color w:val="000000"/>
          <w:sz w:val="20"/>
          <w:szCs w:val="20"/>
        </w:rPr>
      </w:pPr>
      <w:r w:rsidRPr="002C7ECA">
        <w:rPr>
          <w:rFonts w:ascii="Montserrat" w:eastAsia="Arial" w:hAnsi="Montserrat" w:cs="Arial"/>
          <w:color w:val="000000"/>
          <w:sz w:val="20"/>
          <w:szCs w:val="20"/>
        </w:rPr>
        <w:t>Que es voluntad de las partes celebrar el presente contrato y obligarse, sujetándose al contenido de las siguientes:</w:t>
      </w:r>
    </w:p>
    <w:p w:rsidR="002C7ECA" w:rsidRPr="002C7ECA" w:rsidRDefault="002C7ECA" w:rsidP="002C7ECA">
      <w:pPr>
        <w:pBdr>
          <w:top w:val="nil"/>
          <w:left w:val="nil"/>
          <w:bottom w:val="nil"/>
          <w:right w:val="nil"/>
          <w:between w:val="nil"/>
        </w:pBdr>
        <w:ind w:left="425"/>
        <w:jc w:val="both"/>
        <w:rPr>
          <w:rFonts w:ascii="Montserrat" w:eastAsia="Arial" w:hAnsi="Montserrat" w:cs="Arial"/>
          <w:color w:val="000000"/>
          <w:sz w:val="20"/>
          <w:szCs w:val="20"/>
        </w:rPr>
      </w:pPr>
    </w:p>
    <w:p w:rsidR="002C7ECA" w:rsidRPr="002C7ECA" w:rsidRDefault="002C7ECA" w:rsidP="002C7ECA">
      <w:pPr>
        <w:ind w:left="284" w:right="-234"/>
        <w:jc w:val="both"/>
        <w:rPr>
          <w:rFonts w:ascii="Montserrat" w:eastAsia="Arial" w:hAnsi="Montserrat" w:cs="Arial"/>
          <w:sz w:val="20"/>
          <w:szCs w:val="20"/>
        </w:rPr>
      </w:pPr>
    </w:p>
    <w:p w:rsidR="002C7ECA" w:rsidRPr="002C7ECA" w:rsidRDefault="002C7ECA" w:rsidP="002C7ECA">
      <w:pPr>
        <w:jc w:val="center"/>
        <w:rPr>
          <w:rFonts w:ascii="Montserrat" w:eastAsia="Arial" w:hAnsi="Montserrat" w:cs="Arial"/>
          <w:b/>
          <w:sz w:val="20"/>
          <w:szCs w:val="20"/>
        </w:rPr>
      </w:pPr>
      <w:r w:rsidRPr="002C7ECA">
        <w:rPr>
          <w:rFonts w:ascii="Montserrat" w:eastAsia="Arial" w:hAnsi="Montserrat" w:cs="Arial"/>
          <w:b/>
          <w:sz w:val="20"/>
          <w:szCs w:val="20"/>
        </w:rPr>
        <w:t>C L Á U S U L A S</w:t>
      </w:r>
    </w:p>
    <w:p w:rsidR="002C7ECA" w:rsidRPr="002C7ECA" w:rsidRDefault="002C7ECA" w:rsidP="002C7ECA">
      <w:pPr>
        <w:jc w:val="center"/>
        <w:rPr>
          <w:rFonts w:ascii="Montserrat" w:eastAsia="Arial" w:hAnsi="Montserrat" w:cs="Arial"/>
          <w:b/>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PRIMERA. OBJETO DEL CONTRATO</w:t>
      </w: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 xml:space="preserve">“EL COMITÉ” </w:t>
      </w:r>
      <w:r w:rsidRPr="002C7ECA">
        <w:rPr>
          <w:rFonts w:ascii="Montserrat" w:eastAsia="Arial" w:hAnsi="Montserrat" w:cs="Arial"/>
          <w:color w:val="000000"/>
          <w:sz w:val="20"/>
          <w:szCs w:val="20"/>
        </w:rPr>
        <w:t>se obliga a adquirir de</w:t>
      </w:r>
      <w:r w:rsidRPr="002C7ECA">
        <w:rPr>
          <w:rFonts w:ascii="Montserrat" w:eastAsia="Arial" w:hAnsi="Montserrat" w:cs="Arial"/>
          <w:b/>
          <w:color w:val="000000"/>
          <w:sz w:val="20"/>
          <w:szCs w:val="20"/>
        </w:rPr>
        <w:t xml:space="preserve"> “EL PROVEEDOR”</w:t>
      </w:r>
      <w:r w:rsidRPr="002C7ECA">
        <w:rPr>
          <w:rFonts w:ascii="Montserrat" w:eastAsia="Arial" w:hAnsi="Montserrat" w:cs="Arial"/>
          <w:color w:val="000000"/>
          <w:sz w:val="20"/>
          <w:szCs w:val="20"/>
        </w:rPr>
        <w:t xml:space="preserve"> el (BIEN), para operar el Programa de Sanidad e Inocuidad Agroalimentaria cuyas características, especificaciones y cantidades se describen en el </w:t>
      </w:r>
      <w:r w:rsidRPr="002C7ECA">
        <w:rPr>
          <w:rFonts w:ascii="Montserrat" w:eastAsia="Arial" w:hAnsi="Montserrat" w:cs="Arial"/>
          <w:b/>
          <w:color w:val="000000"/>
          <w:sz w:val="20"/>
          <w:szCs w:val="20"/>
        </w:rPr>
        <w:t>ANEXO A</w:t>
      </w:r>
      <w:r w:rsidRPr="002C7ECA">
        <w:rPr>
          <w:rFonts w:ascii="Montserrat" w:eastAsia="Arial" w:hAnsi="Montserrat" w:cs="Arial"/>
          <w:color w:val="000000"/>
          <w:sz w:val="20"/>
          <w:szCs w:val="20"/>
        </w:rPr>
        <w:t xml:space="preserve"> del presente contrato.</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SEGUNDA. IMPORTE DEL CONTRATO</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se obliga a pagar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un importe total de $ XXX.XX M.N. </w:t>
      </w:r>
      <w:r w:rsidRPr="002C7ECA">
        <w:rPr>
          <w:rFonts w:ascii="Montserrat" w:eastAsia="Arial" w:hAnsi="Montserrat" w:cs="Arial"/>
          <w:color w:val="000000"/>
          <w:sz w:val="20"/>
          <w:szCs w:val="20"/>
          <w:u w:val="single"/>
        </w:rPr>
        <w:t>(CANTIDAD CON NÚMERO Y LETRA),</w:t>
      </w:r>
      <w:r w:rsidRPr="002C7ECA">
        <w:rPr>
          <w:rFonts w:ascii="Montserrat" w:eastAsia="Arial" w:hAnsi="Montserrat" w:cs="Arial"/>
          <w:color w:val="000000"/>
          <w:sz w:val="20"/>
          <w:szCs w:val="20"/>
        </w:rPr>
        <w:t xml:space="preserve"> mismo que incluye el (I.V.A. o el impuesto que le corresponda) contando con el presupuesto suficiente para cubrir el pago por o el </w:t>
      </w:r>
      <w:r w:rsidRPr="002C7ECA">
        <w:rPr>
          <w:rFonts w:ascii="Montserrat" w:eastAsia="Arial" w:hAnsi="Montserrat" w:cs="Arial"/>
          <w:color w:val="000000"/>
          <w:sz w:val="20"/>
          <w:szCs w:val="20"/>
          <w:u w:val="single"/>
        </w:rPr>
        <w:t xml:space="preserve">(BIEN), </w:t>
      </w:r>
      <w:r w:rsidRPr="002C7ECA">
        <w:rPr>
          <w:rFonts w:ascii="Montserrat" w:eastAsia="Arial" w:hAnsi="Montserrat" w:cs="Arial"/>
          <w:color w:val="000000"/>
          <w:sz w:val="20"/>
          <w:szCs w:val="20"/>
        </w:rPr>
        <w:t>objeto del presente instrumento jurídico.</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Las partes convienen que el presente contrato, se celebra bajo la modalidad de precios fijos.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El pago se efectuará vía transferencia electrónica de fondos a la cuenta bancaria número ____________, Banco _______________ a nombre de ____________, con clabe interbancaria ___________________.</w:t>
      </w: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TERCERA. CONDICIONES Y FORMA DE PAGO</w:t>
      </w:r>
      <w:r w:rsidRPr="002C7ECA">
        <w:rPr>
          <w:rFonts w:ascii="Montserrat" w:eastAsia="Arial" w:hAnsi="Montserrat" w:cs="Arial"/>
          <w:color w:val="000000"/>
          <w:sz w:val="20"/>
          <w:szCs w:val="20"/>
        </w:rPr>
        <w:t xml:space="preserve"> </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pagará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el monto de los bienes/servicios entregados y aceptados de acuerdo con las condiciones establecidas en este contrato, a los ___ días naturales de la fecha y aceptación del original de la factura, acompañada con la documentación</w:t>
      </w:r>
      <w:r w:rsidRPr="002C7ECA">
        <w:rPr>
          <w:rFonts w:ascii="Montserrat" w:eastAsia="Arial" w:hAnsi="Montserrat" w:cs="Arial"/>
          <w:color w:val="000000"/>
          <w:sz w:val="20"/>
          <w:szCs w:val="20"/>
          <w:vertAlign w:val="superscript"/>
        </w:rPr>
        <w:footnoteReference w:id="1"/>
      </w:r>
      <w:r w:rsidRPr="002C7ECA">
        <w:rPr>
          <w:rFonts w:ascii="Montserrat" w:eastAsia="Arial" w:hAnsi="Montserrat" w:cs="Arial"/>
          <w:color w:val="000000"/>
          <w:sz w:val="20"/>
          <w:szCs w:val="20"/>
        </w:rPr>
        <w:t xml:space="preserve"> soporte que proceda y del acuse de recibo correspondiente conteniendo: el sello del área receptora de los bienes, fecha de recepción, así como el nombre y firma del personal facultado para estos efectos.</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Por tal motivo, se hace de su conocimiento que la representación impresa y factura electrónica (archivos PDF y xlm) deberá ser enviada al siguiente correo electrónico: __________________.</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Una vez realizado el pago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tendrá ______ hábiles para solicitar aclaraciones sobre cualquier aspecto del mismo; transcurrido dicho plazo sin que se presente reclamación alguna se considerará definitivamente aceptado y sin derecho a ulterior reclamación.</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En caso de que se proceda la aplicación de penas convencionales, el pago de la factura quedará condicionado proporcionalmente, en su caso, al pago que “EL PROVEEDOR” deba efectuar por concepto de penas convencionales, de acuerdo con lo establecido en </w:t>
      </w:r>
      <w:r w:rsidRPr="002C7ECA">
        <w:rPr>
          <w:rFonts w:ascii="Montserrat" w:eastAsia="Arial" w:hAnsi="Montserrat" w:cs="Arial"/>
          <w:color w:val="000000"/>
          <w:sz w:val="20"/>
          <w:szCs w:val="20"/>
        </w:rPr>
        <w:lastRenderedPageBreak/>
        <w:t xml:space="preserve">el artículo 95, segundo párrafo del Reglamento de la Ley de Adquisiciones, Arrendamientos y Servicios del Sector Público. </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rPr>
          <w:rFonts w:ascii="Montserrat" w:eastAsia="Arial" w:hAnsi="Montserrat" w:cs="Arial"/>
          <w:b/>
          <w:sz w:val="20"/>
          <w:szCs w:val="20"/>
        </w:rPr>
      </w:pPr>
      <w:r w:rsidRPr="002C7ECA">
        <w:rPr>
          <w:rFonts w:ascii="Montserrat" w:eastAsia="Arial" w:hAnsi="Montserrat" w:cs="Arial"/>
          <w:b/>
          <w:sz w:val="20"/>
          <w:szCs w:val="20"/>
        </w:rPr>
        <w:t>TERCERA BIS. ANTICIPO. (SOLO ES APLICABLE EN PRESTACIÓN DE SERVICIOS)</w:t>
      </w:r>
    </w:p>
    <w:p w:rsidR="002C7ECA" w:rsidRPr="002C7ECA" w:rsidRDefault="002C7ECA" w:rsidP="002C7ECA">
      <w:pPr>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Se podrá otorgar anticipo hasta por el 50%, entregándose en un plazo de _______ días hábiles después de firmado el presente contrato, en apego al Artículo 45, fracción IX de la Ley de Adquisiciones, Arrendamientos y Servicios del Sector Público.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CUARTA. PLAZO, LUGAR Y CONDICIONES DE ENTREGA</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De común acuerdo,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manifiestan que la entrega del producto/prestación de servicio, objeto del presente contrato, se llevará a efecto, por así convenir a </w:t>
      </w:r>
      <w:r w:rsidRPr="002C7ECA">
        <w:rPr>
          <w:rFonts w:ascii="Montserrat" w:eastAsia="Arial" w:hAnsi="Montserrat" w:cs="Arial"/>
          <w:b/>
          <w:sz w:val="20"/>
          <w:szCs w:val="20"/>
        </w:rPr>
        <w:t>“EL COMITÉ”</w:t>
      </w:r>
      <w:r w:rsidRPr="002C7ECA">
        <w:rPr>
          <w:rFonts w:ascii="Montserrat" w:eastAsia="Arial" w:hAnsi="Montserrat" w:cs="Arial"/>
          <w:sz w:val="20"/>
          <w:szCs w:val="20"/>
        </w:rPr>
        <w:t>,</w:t>
      </w:r>
      <w:r w:rsidRPr="002C7ECA">
        <w:rPr>
          <w:rFonts w:ascii="Montserrat" w:eastAsia="Arial" w:hAnsi="Montserrat" w:cs="Arial"/>
          <w:b/>
          <w:sz w:val="20"/>
          <w:szCs w:val="20"/>
        </w:rPr>
        <w:t xml:space="preserve"> </w:t>
      </w:r>
      <w:r w:rsidRPr="002C7ECA">
        <w:rPr>
          <w:rFonts w:ascii="Montserrat" w:eastAsia="Arial" w:hAnsi="Montserrat" w:cs="Arial"/>
          <w:sz w:val="20"/>
          <w:szCs w:val="20"/>
        </w:rPr>
        <w:t>por las cantidades y en las direcciones señaladas en el siguiente cuadro:</w:t>
      </w:r>
    </w:p>
    <w:p w:rsidR="002C7ECA" w:rsidRPr="002C7ECA" w:rsidRDefault="002C7ECA" w:rsidP="002C7ECA">
      <w:pPr>
        <w:jc w:val="both"/>
        <w:rPr>
          <w:rFonts w:ascii="Montserrat" w:eastAsia="Arial" w:hAnsi="Montserrat" w:cs="Arial"/>
          <w:b/>
          <w:sz w:val="20"/>
          <w:szCs w:val="20"/>
        </w:rPr>
      </w:pPr>
    </w:p>
    <w:tbl>
      <w:tblPr>
        <w:tblW w:w="93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2"/>
        <w:gridCol w:w="3133"/>
        <w:gridCol w:w="3131"/>
      </w:tblGrid>
      <w:tr w:rsidR="002C7ECA" w:rsidRPr="002C7ECA" w:rsidTr="006B36BB">
        <w:trPr>
          <w:jc w:val="center"/>
        </w:trPr>
        <w:tc>
          <w:tcPr>
            <w:tcW w:w="3132" w:type="dxa"/>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LUGAR Y FECHA</w:t>
            </w:r>
          </w:p>
        </w:tc>
        <w:tc>
          <w:tcPr>
            <w:tcW w:w="3133" w:type="dxa"/>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CANTIDAD</w:t>
            </w:r>
          </w:p>
        </w:tc>
        <w:tc>
          <w:tcPr>
            <w:tcW w:w="3131" w:type="dxa"/>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DOMICILIO</w:t>
            </w:r>
          </w:p>
        </w:tc>
      </w:tr>
      <w:tr w:rsidR="002C7ECA" w:rsidRPr="002C7ECA" w:rsidTr="006B36BB">
        <w:trPr>
          <w:jc w:val="center"/>
        </w:trPr>
        <w:tc>
          <w:tcPr>
            <w:tcW w:w="3132" w:type="dxa"/>
          </w:tcPr>
          <w:p w:rsidR="002C7ECA" w:rsidRPr="002C7ECA" w:rsidRDefault="002C7ECA" w:rsidP="006B36BB">
            <w:pPr>
              <w:jc w:val="both"/>
              <w:rPr>
                <w:rFonts w:ascii="Montserrat" w:eastAsia="Arial" w:hAnsi="Montserrat" w:cs="Arial"/>
                <w:b/>
                <w:sz w:val="20"/>
                <w:szCs w:val="20"/>
              </w:rPr>
            </w:pPr>
          </w:p>
        </w:tc>
        <w:tc>
          <w:tcPr>
            <w:tcW w:w="3133" w:type="dxa"/>
          </w:tcPr>
          <w:p w:rsidR="002C7ECA" w:rsidRPr="002C7ECA" w:rsidRDefault="002C7ECA" w:rsidP="006B36BB">
            <w:pPr>
              <w:jc w:val="both"/>
              <w:rPr>
                <w:rFonts w:ascii="Montserrat" w:eastAsia="Arial" w:hAnsi="Montserrat" w:cs="Arial"/>
                <w:b/>
                <w:sz w:val="20"/>
                <w:szCs w:val="20"/>
              </w:rPr>
            </w:pPr>
          </w:p>
        </w:tc>
        <w:tc>
          <w:tcPr>
            <w:tcW w:w="3131" w:type="dxa"/>
          </w:tcPr>
          <w:p w:rsidR="002C7ECA" w:rsidRPr="002C7ECA" w:rsidRDefault="002C7ECA" w:rsidP="006B36BB">
            <w:pPr>
              <w:jc w:val="both"/>
              <w:rPr>
                <w:rFonts w:ascii="Montserrat" w:eastAsia="Arial" w:hAnsi="Montserrat" w:cs="Arial"/>
                <w:b/>
                <w:sz w:val="20"/>
                <w:szCs w:val="20"/>
              </w:rPr>
            </w:pPr>
          </w:p>
        </w:tc>
      </w:tr>
    </w:tbl>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Los gastos de transportación de los bienes, las maniobras de carga y descarga en el andén del lugar de entrega, así como el aseguramiento de estos, serán a cargo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hasta que estos sean recibidos de conformidad a lo convenido por </w:t>
      </w: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y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 xml:space="preserve"> “EL PROVEEDOR”</w:t>
      </w:r>
      <w:r w:rsidRPr="002C7ECA">
        <w:rPr>
          <w:rFonts w:ascii="Montserrat" w:eastAsia="Arial" w:hAnsi="Montserrat" w:cs="Arial"/>
          <w:sz w:val="20"/>
          <w:szCs w:val="20"/>
        </w:rPr>
        <w:t xml:space="preserve"> se obliga a entregar los bienes objeto del presente contrato, en un plazo de ____ días naturales contados a partir del día natural siguiente de la fecha de firma de este contrato, plazo que terminará el __ de______ de _______; salvo que el mismo coincida con un día inhábil, en cuyo caso la fecha de entrega se correrá hasta el siguiente día hábil sin dar lugar a la aplicación de penas convencionales.</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 xml:space="preserve">La responsabilidad de la transportación de los bienes objeto del presente contrato, así como la integridad de estos hasta su recepción formal por parte del departamento administrativo, será cargo del proveedor. “EL PROVEEDOR” pagará por su cuenta las primas de seguro contra robo e incendio de los bienes, mientras éstas no sean recibidas en el almacén del “EL COMITÉ” o en los domicilios que indique las mismas. </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tabs>
          <w:tab w:val="left" w:pos="3600"/>
        </w:tabs>
        <w:jc w:val="both"/>
        <w:rPr>
          <w:rFonts w:ascii="Montserrat" w:eastAsia="Arial" w:hAnsi="Montserrat" w:cs="Arial"/>
          <w:b/>
          <w:sz w:val="20"/>
          <w:szCs w:val="20"/>
        </w:rPr>
      </w:pPr>
      <w:r w:rsidRPr="002C7ECA">
        <w:rPr>
          <w:rFonts w:ascii="Montserrat" w:eastAsia="Arial" w:hAnsi="Montserrat" w:cs="Arial"/>
          <w:b/>
          <w:sz w:val="20"/>
          <w:szCs w:val="20"/>
        </w:rPr>
        <w:t>QUINTA. VERIFICACIÓN DE LAS ESPECIFICACIONES Y ACEPTACIÓN DE LOS BIENES</w:t>
      </w:r>
    </w:p>
    <w:p w:rsidR="002C7ECA" w:rsidRPr="002C7ECA" w:rsidRDefault="002C7ECA" w:rsidP="002C7ECA">
      <w:pPr>
        <w:tabs>
          <w:tab w:val="left" w:pos="3600"/>
        </w:tabs>
        <w:jc w:val="both"/>
        <w:rPr>
          <w:rFonts w:ascii="Montserrat" w:eastAsia="Arial" w:hAnsi="Montserrat" w:cs="Arial"/>
          <w:b/>
          <w:sz w:val="20"/>
          <w:szCs w:val="20"/>
        </w:rPr>
      </w:pPr>
    </w:p>
    <w:p w:rsidR="002C7ECA" w:rsidRPr="002C7ECA" w:rsidRDefault="002C7ECA" w:rsidP="002C7ECA">
      <w:pPr>
        <w:tabs>
          <w:tab w:val="left" w:pos="3600"/>
        </w:tabs>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sólo recibirá o aceptará los bienes materia del presente contrato, previa verificación de las especificaciones requeridas, y acordadas. En tal virtud,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2C7ECA">
        <w:rPr>
          <w:rFonts w:ascii="Montserrat" w:eastAsia="Arial" w:hAnsi="Montserrat" w:cs="Arial"/>
          <w:b/>
          <w:sz w:val="20"/>
          <w:szCs w:val="20"/>
        </w:rPr>
        <w:t>“EL COMITÉ”.</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SEXTA. RESPONSABILIDAD Y REPOSICIÓN DE BIENES</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Previo a la reclamación de la garantía en términos de la cláusula novena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exigir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____ días hábiles siguientes en que se haya percatado del vicio oculto o problemas de calidad, solicitará directamente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la reposición de los bienes necesarios, en un plazo que no excederá de ___ hábiles contados a partir de la fecha de su notificación; sin que las sustituciones impliquen su modificación, lo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realizar por su cuenta sin que tenga derecho a retribución por tal concepto.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SÉPTIMA. TRANSFERENCIA DE DERECHOS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OCTAVA. PENAS CONVENCIONALES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En caso de atraso en el cumplimiento de la prestación de la entrega de los bienes objeto del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queda obligado a pagar por concepto de pena convencional, la cantidad (</w:t>
      </w:r>
      <w:r w:rsidRPr="002C7ECA">
        <w:rPr>
          <w:rFonts w:ascii="Montserrat" w:eastAsia="Arial" w:hAnsi="Montserrat" w:cs="Arial"/>
          <w:sz w:val="20"/>
          <w:szCs w:val="20"/>
          <w:u w:val="single"/>
        </w:rPr>
        <w:t>la que determine el OA</w:t>
      </w:r>
      <w:r w:rsidRPr="002C7ECA">
        <w:rPr>
          <w:rFonts w:ascii="Montserrat" w:eastAsia="Arial" w:hAnsi="Montserrat" w:cs="Arial"/>
          <w:sz w:val="20"/>
          <w:szCs w:val="20"/>
        </w:rPr>
        <w:t>), del valor total de los bienes y/o servicios a razón, por cada día natural de atraso en la entrega de los bienes, hasta su cumplimiento a entera satisfacción de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procediendo este último a efectuar el descuento directo del entero de la facturación que deba cubrir durante el mes en que ocurra la falta, debiendo entregar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una nota de crédito que se aplicará en la facturación correspondiente. Cuando el monto total de aplicación de las penas convencionales rebase el 10% del valor total del presente contrato,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iniciar el procedimiento de rescisión del contrato, que estime pertinente; el pago de los bienes quedará condicionado, proporcionalmente, al pago que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deba efectuar por concepto de penas convencionales.</w:t>
      </w:r>
    </w:p>
    <w:p w:rsidR="002C7ECA" w:rsidRPr="002C7ECA" w:rsidRDefault="002C7ECA" w:rsidP="002C7ECA">
      <w:pPr>
        <w:jc w:val="both"/>
        <w:rPr>
          <w:rFonts w:ascii="Montserrat" w:eastAsia="Arial" w:hAnsi="Montserrat" w:cs="Arial"/>
          <w:sz w:val="20"/>
          <w:szCs w:val="20"/>
        </w:rPr>
      </w:pPr>
    </w:p>
    <w:p w:rsidR="002C7ECA" w:rsidRPr="00DB3FBF" w:rsidRDefault="002C7ECA" w:rsidP="002C7ECA">
      <w:pPr>
        <w:jc w:val="both"/>
        <w:rPr>
          <w:rFonts w:ascii="Montserrat" w:eastAsia="Arial" w:hAnsi="Montserrat" w:cs="Arial"/>
          <w:sz w:val="20"/>
          <w:szCs w:val="20"/>
        </w:rPr>
      </w:pPr>
      <w:r w:rsidRPr="00DB3FBF">
        <w:rPr>
          <w:rFonts w:ascii="Montserrat" w:eastAsia="Arial" w:hAnsi="Montserrat" w:cs="Arial"/>
          <w:sz w:val="20"/>
          <w:szCs w:val="20"/>
        </w:rPr>
        <w:t>Asimismo, se aplicará por concepto de Deductiva hasta un 4% sobre el monto total de los bienes o servicios prestados de manera deficiente por cada día natural, hasta que el proveedor subsane la deficiencia reportada.</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r w:rsidRPr="002C7ECA">
        <w:rPr>
          <w:rFonts w:ascii="Montserrat" w:eastAsia="Arial" w:hAnsi="Montserrat" w:cs="Arial"/>
          <w:b/>
          <w:color w:val="000000"/>
          <w:sz w:val="20"/>
          <w:szCs w:val="20"/>
        </w:rPr>
        <w:t>NOVENA. GARANTÍA (APLICA PARA BIENES)</w:t>
      </w:r>
    </w:p>
    <w:p w:rsidR="002C7ECA" w:rsidRPr="002C7ECA" w:rsidRDefault="002C7ECA" w:rsidP="002C7ECA">
      <w:pPr>
        <w:pBdr>
          <w:top w:val="nil"/>
          <w:left w:val="nil"/>
          <w:bottom w:val="nil"/>
          <w:right w:val="nil"/>
          <w:between w:val="nil"/>
        </w:pBdr>
        <w:jc w:val="both"/>
        <w:rPr>
          <w:rFonts w:ascii="Montserrat" w:eastAsia="Arial" w:hAnsi="Montserrat" w:cs="Arial"/>
          <w:b/>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deberá de presentar en los términos de diez días naturales la fianza como forma de garantía a favor de </w:t>
      </w:r>
      <w:r w:rsidRPr="002C7ECA">
        <w:rPr>
          <w:rFonts w:ascii="Montserrat" w:eastAsia="Arial" w:hAnsi="Montserrat" w:cs="Arial"/>
          <w:b/>
          <w:color w:val="000000"/>
          <w:sz w:val="20"/>
          <w:szCs w:val="20"/>
        </w:rPr>
        <w:t>“EL COMITÉ”.</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numPr>
          <w:ilvl w:val="3"/>
          <w:numId w:val="41"/>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lastRenderedPageBreak/>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haya cumplido todas sus obligaciones y responsabilidades derivadas de este contrato, por una cantidad equivalente a $_________ (cantidad con letra) correspondiente al 10% del monto total contratado. Si los bienes son entregados antes de los diez días naturales no será aplicada esta garantía.</w:t>
      </w:r>
    </w:p>
    <w:p w:rsidR="002C7ECA" w:rsidRPr="002C7ECA" w:rsidRDefault="002C7ECA" w:rsidP="002C7ECA">
      <w:pPr>
        <w:numPr>
          <w:ilvl w:val="3"/>
          <w:numId w:val="41"/>
        </w:numPr>
        <w:pBdr>
          <w:top w:val="nil"/>
          <w:left w:val="nil"/>
          <w:bottom w:val="nil"/>
          <w:right w:val="nil"/>
          <w:between w:val="nil"/>
        </w:pBdr>
        <w:ind w:left="426" w:hanging="283"/>
        <w:jc w:val="both"/>
        <w:rPr>
          <w:rFonts w:ascii="Montserrat" w:eastAsia="Arial" w:hAnsi="Montserrat" w:cs="Arial"/>
          <w:sz w:val="20"/>
          <w:szCs w:val="20"/>
        </w:rPr>
      </w:pPr>
      <w:r w:rsidRPr="002C7ECA">
        <w:rPr>
          <w:rFonts w:ascii="Montserrat" w:eastAsia="Arial" w:hAnsi="Montserrat" w:cs="Arial"/>
          <w:color w:val="000000"/>
          <w:sz w:val="20"/>
          <w:szCs w:val="20"/>
        </w:rPr>
        <w:t>La póliza de fianza deberá contener las siguientes declaraciones expresas de la afianzadora:</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se otorga en los términos del presente contrato y las bases de invitación a cuando menos tres personas.</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b/>
          <w:color w:val="000000"/>
          <w:sz w:val="20"/>
          <w:szCs w:val="20"/>
        </w:rPr>
        <w:t>NOVENA BIS. GARANTÍA (APLICA PARA PRESTACIÓN DE SERVICIOS)</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r w:rsidRPr="002C7ECA">
        <w:rPr>
          <w:rFonts w:ascii="Montserrat" w:eastAsia="Arial" w:hAnsi="Montserrat" w:cs="Arial"/>
          <w:color w:val="000000"/>
          <w:sz w:val="20"/>
          <w:szCs w:val="20"/>
        </w:rPr>
        <w:t>“</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deberá de presentar la garantía por la totalidad de los anticipos; en los términos de diez días naturales la fianza como forma de garantía a favor de </w:t>
      </w:r>
      <w:r w:rsidRPr="002C7ECA">
        <w:rPr>
          <w:rFonts w:ascii="Montserrat" w:eastAsia="Arial" w:hAnsi="Montserrat" w:cs="Arial"/>
          <w:b/>
          <w:color w:val="000000"/>
          <w:sz w:val="20"/>
          <w:szCs w:val="20"/>
        </w:rPr>
        <w:t>“EL COMITÉ”.</w:t>
      </w:r>
    </w:p>
    <w:p w:rsidR="002C7ECA" w:rsidRPr="002C7ECA" w:rsidRDefault="002C7ECA" w:rsidP="002C7ECA">
      <w:pPr>
        <w:pBdr>
          <w:top w:val="nil"/>
          <w:left w:val="nil"/>
          <w:bottom w:val="nil"/>
          <w:right w:val="nil"/>
          <w:between w:val="nil"/>
        </w:pBdr>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numPr>
          <w:ilvl w:val="0"/>
          <w:numId w:val="42"/>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t xml:space="preserve">La fianza deberá tener la vigencia hasta que </w:t>
      </w:r>
      <w:r w:rsidRPr="002C7ECA">
        <w:rPr>
          <w:rFonts w:ascii="Montserrat" w:eastAsia="Arial" w:hAnsi="Montserrat" w:cs="Arial"/>
          <w:b/>
          <w:color w:val="000000"/>
          <w:sz w:val="20"/>
          <w:szCs w:val="20"/>
        </w:rPr>
        <w:t xml:space="preserve">“EL PROVEEDOR” </w:t>
      </w:r>
      <w:r w:rsidRPr="002C7ECA">
        <w:rPr>
          <w:rFonts w:ascii="Montserrat" w:eastAsia="Arial" w:hAnsi="Montserrat" w:cs="Arial"/>
          <w:color w:val="000000"/>
          <w:sz w:val="20"/>
          <w:szCs w:val="20"/>
        </w:rPr>
        <w:t xml:space="preserve">haya cumplido todas sus obligaciones y responsabilidades derivadas de este contrato, por una cantidad equivalente a $_________ (cantidad con letra, totalidad del anticipo). Salvo que la prestación de los servicios se realice dentro de los diez días naturales siguientes a la firma del contrato. </w:t>
      </w:r>
    </w:p>
    <w:p w:rsidR="002C7ECA" w:rsidRPr="002C7ECA" w:rsidRDefault="002C7ECA" w:rsidP="002C7ECA">
      <w:pPr>
        <w:numPr>
          <w:ilvl w:val="0"/>
          <w:numId w:val="42"/>
        </w:numPr>
        <w:pBdr>
          <w:top w:val="nil"/>
          <w:left w:val="nil"/>
          <w:bottom w:val="nil"/>
          <w:right w:val="nil"/>
          <w:between w:val="nil"/>
        </w:pBdr>
        <w:ind w:left="426" w:hanging="284"/>
        <w:jc w:val="both"/>
        <w:rPr>
          <w:rFonts w:ascii="Montserrat" w:eastAsia="Arial" w:hAnsi="Montserrat" w:cs="Arial"/>
          <w:sz w:val="20"/>
          <w:szCs w:val="20"/>
        </w:rPr>
      </w:pPr>
      <w:r w:rsidRPr="002C7ECA">
        <w:rPr>
          <w:rFonts w:ascii="Montserrat" w:eastAsia="Arial" w:hAnsi="Montserrat" w:cs="Arial"/>
          <w:color w:val="000000"/>
          <w:sz w:val="20"/>
          <w:szCs w:val="20"/>
        </w:rPr>
        <w:t>La póliza de fianza deberá contener las siguientes declaraciones expresas de la afianzadora:</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lastRenderedPageBreak/>
        <w:t xml:space="preserve">Que la fianza se otorga en los términos del presente contrato y las bases de invitación a cuando menos tres personas. </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fianza continuará vigente en el caso de que se otorgue prórroga o espera al fiado para el cumplimiento de las obligaciones que se afianzan, aunque hayan sido solicitadas o autorizadas extemporáneamente.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para cancelar la fianza será requisito indispensable la conformidad expresa y por escrito de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quien la emitirá solo cuando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 xml:space="preserve"> haya cumplido con todas las obligaciones.</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Que la institución afianzadora renuncia al beneficio contenido en el artículo 119 y acepta expresamente lo preceptuado en los artículos 93, 94 y 118 de la Ley Federal de Instituciones de Fianza vigente.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a partir del incumplimiento de cualquier obligación consignada en todas y cada una de las cláusulas del presente contrato, por la cantidad en dinero que se origine.</w:t>
      </w:r>
    </w:p>
    <w:p w:rsidR="002C7ECA" w:rsidRPr="002C7ECA" w:rsidRDefault="002C7ECA" w:rsidP="002C7ECA">
      <w:pPr>
        <w:numPr>
          <w:ilvl w:val="0"/>
          <w:numId w:val="39"/>
        </w:numPr>
        <w:pBdr>
          <w:top w:val="nil"/>
          <w:left w:val="nil"/>
          <w:bottom w:val="nil"/>
          <w:right w:val="nil"/>
          <w:between w:val="nil"/>
        </w:pBdr>
        <w:ind w:left="709" w:hanging="283"/>
        <w:jc w:val="both"/>
        <w:rPr>
          <w:rFonts w:ascii="Montserrat" w:hAnsi="Montserrat"/>
          <w:color w:val="000000"/>
          <w:sz w:val="20"/>
          <w:szCs w:val="20"/>
        </w:rPr>
      </w:pPr>
      <w:r w:rsidRPr="002C7ECA">
        <w:rPr>
          <w:rFonts w:ascii="Montserrat" w:eastAsia="Arial" w:hAnsi="Montserrat" w:cs="Arial"/>
          <w:color w:val="000000"/>
          <w:sz w:val="20"/>
          <w:szCs w:val="20"/>
        </w:rPr>
        <w:t xml:space="preserve">Que </w:t>
      </w:r>
      <w:r w:rsidRPr="002C7ECA">
        <w:rPr>
          <w:rFonts w:ascii="Montserrat" w:eastAsia="Arial" w:hAnsi="Montserrat" w:cs="Arial"/>
          <w:b/>
          <w:color w:val="000000"/>
          <w:sz w:val="20"/>
          <w:szCs w:val="20"/>
        </w:rPr>
        <w:t>“EL COMITÉ”</w:t>
      </w:r>
      <w:r w:rsidRPr="002C7ECA">
        <w:rPr>
          <w:rFonts w:ascii="Montserrat" w:eastAsia="Arial" w:hAnsi="Montserrat" w:cs="Arial"/>
          <w:color w:val="000000"/>
          <w:sz w:val="20"/>
          <w:szCs w:val="20"/>
        </w:rPr>
        <w:t xml:space="preserve"> hará efectiva la fianza en caso de que sea rescindido el contrato celebrado por causas imputables a </w:t>
      </w:r>
      <w:r w:rsidRPr="002C7ECA">
        <w:rPr>
          <w:rFonts w:ascii="Montserrat" w:eastAsia="Arial" w:hAnsi="Montserrat" w:cs="Arial"/>
          <w:b/>
          <w:color w:val="000000"/>
          <w:sz w:val="20"/>
          <w:szCs w:val="20"/>
        </w:rPr>
        <w:t>“EL PROVEEDOR”</w:t>
      </w:r>
      <w:r w:rsidRPr="002C7ECA">
        <w:rPr>
          <w:rFonts w:ascii="Montserrat" w:eastAsia="Arial" w:hAnsi="Montserrat" w:cs="Arial"/>
          <w:color w:val="000000"/>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transcurrido el plazo señalado en el primer párrafo no se hubiere presentado la garantía de cumplimiento respectiva,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declarar la rescisión administrativa del contrato.</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VIGENCIA</w:t>
      </w: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El presente contrato tendrá una vigencia a partir de la formalización de este y concluirá el ____ o hasta haberse agotado el cumplimiento de todas y cada una de las cláusulas que en él se contienen.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PRIMERA. MODIFICACIÓN AL CONTRATO VIGENTE</w:t>
      </w: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a) El lugar de entrega.</w:t>
      </w:r>
    </w:p>
    <w:p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b) El plazo de entrega.</w:t>
      </w:r>
    </w:p>
    <w:p w:rsidR="002C7ECA" w:rsidRPr="002C7ECA" w:rsidRDefault="002C7ECA" w:rsidP="002C7ECA">
      <w:pPr>
        <w:ind w:left="993"/>
        <w:jc w:val="both"/>
        <w:rPr>
          <w:rFonts w:ascii="Montserrat" w:eastAsia="Arial" w:hAnsi="Montserrat" w:cs="Arial"/>
          <w:sz w:val="20"/>
          <w:szCs w:val="20"/>
        </w:rPr>
      </w:pPr>
      <w:r w:rsidRPr="002C7ECA">
        <w:rPr>
          <w:rFonts w:ascii="Montserrat" w:eastAsia="Arial" w:hAnsi="Montserrat" w:cs="Arial"/>
          <w:sz w:val="20"/>
          <w:szCs w:val="20"/>
        </w:rPr>
        <w:t>c) Cantidad de los bienes.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Al 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w:t>
      </w:r>
      <w:r w:rsidRPr="002C7ECA">
        <w:rPr>
          <w:rFonts w:ascii="Montserrat" w:eastAsia="Arial" w:hAnsi="Montserrat" w:cs="Arial"/>
          <w:sz w:val="20"/>
          <w:szCs w:val="20"/>
        </w:rPr>
        <w:lastRenderedPageBreak/>
        <w:t xml:space="preserve">fundamento en el artículo 52 de la Ley de Adquisiciones, Arrendamientos y Servicios del Sector Público, deberán formalizarse por escrito.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SEGUNDA. TERMINACIÓN ANTICIPADA</w:t>
      </w:r>
      <w:r w:rsidRPr="002C7ECA">
        <w:rPr>
          <w:rFonts w:ascii="Montserrat" w:eastAsia="Arial" w:hAnsi="Montserrat" w:cs="Arial"/>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o se determine la nulidad total o parcial de los actos que dieron origen al contrato, con motivo de la resolución de una inconformidad al respecto. En estos supuestos el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reembolsara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los gastos no recuperados en que haya incurrido, siempre que estos sean razonables, estén debidamente comprobados y se relacionen directamente con el contrato correspondiente.</w:t>
      </w:r>
    </w:p>
    <w:p w:rsidR="002C7ECA" w:rsidRPr="002C7ECA" w:rsidRDefault="002C7ECA" w:rsidP="002C7ECA">
      <w:pPr>
        <w:jc w:val="both"/>
        <w:rPr>
          <w:rFonts w:ascii="Montserrat" w:eastAsia="Arial" w:hAnsi="Montserrat" w:cs="Arial"/>
          <w:b/>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TERCERA. RESCISIÓN ADMINISTRATIVA DEL CONTRATO</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“LAS PARTES”</w:t>
      </w:r>
      <w:r w:rsidRPr="002C7ECA">
        <w:rPr>
          <w:rFonts w:ascii="Montserrat" w:eastAsia="Arial" w:hAnsi="Montserrat" w:cs="Arial"/>
          <w:sz w:val="20"/>
          <w:szCs w:val="20"/>
        </w:rPr>
        <w:t xml:space="preserve"> convienen y el proveedor está de acuerdo en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podrá, en cualquier momento, por causas imputables a </w:t>
      </w:r>
      <w:r w:rsidRPr="002C7ECA">
        <w:rPr>
          <w:rFonts w:ascii="Montserrat" w:eastAsia="Arial" w:hAnsi="Montserrat" w:cs="Arial"/>
          <w:b/>
          <w:sz w:val="20"/>
          <w:szCs w:val="20"/>
        </w:rPr>
        <w:t>“EL PROVEEDOR”</w:t>
      </w:r>
      <w:r w:rsidRPr="002C7ECA">
        <w:rPr>
          <w:rFonts w:ascii="Montserrat" w:eastAsia="Arial" w:hAnsi="Montserrat" w:cs="Arial"/>
          <w:sz w:val="20"/>
          <w:szCs w:val="20"/>
        </w:rPr>
        <w:t>, rescindir administrativamente el presente contrato cuando este incumpla con cualquiera de las obligaciones estipuladas en el mismo.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b/>
          <w:sz w:val="20"/>
          <w:szCs w:val="20"/>
        </w:rPr>
        <w:t>DÉCIMA CUARTA. PROCEDIMIENTO DE RESCISIÓN ADMINISTRATIVA DEL CONTRATO</w:t>
      </w:r>
      <w:r w:rsidRPr="002C7ECA">
        <w:rPr>
          <w:rFonts w:ascii="Montserrat" w:eastAsia="Arial" w:hAnsi="Montserrat" w:cs="Arial"/>
          <w:sz w:val="20"/>
          <w:szCs w:val="20"/>
        </w:rPr>
        <w:t xml:space="preserve">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El procedimiento se iniciará a partir de que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le sea comunicado por escrito el o los incumplimientos en que haya incurrido para que en un término de cinco días hábiles exponga lo que a su derecho convenga y aporte, en su caso, las pruebas que estime pertinentes.</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Transcurrido el término a que se refiere el párrafo anterior, ____ días hábiles resolverá considerando los argumentos y pruebas que hubiera hecho valer a </w:t>
      </w:r>
      <w:r w:rsidRPr="002C7ECA">
        <w:rPr>
          <w:rFonts w:ascii="Montserrat" w:eastAsia="Arial" w:hAnsi="Montserrat" w:cs="Arial"/>
          <w:b/>
          <w:sz w:val="20"/>
          <w:szCs w:val="20"/>
        </w:rPr>
        <w:t>“EL PROVEEDOR”</w:t>
      </w:r>
      <w:r w:rsidRPr="002C7ECA">
        <w:rPr>
          <w:rFonts w:ascii="Montserrat" w:eastAsia="Arial" w:hAnsi="Montserrat" w:cs="Arial"/>
          <w:sz w:val="20"/>
          <w:szCs w:val="20"/>
        </w:rPr>
        <w:t>.</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La determinación de dar o no por rescindido el contrato, deberá ser comunicada por escrito a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los quince (15) días hábiles siguientes al vencimiento del plazo a que se refiere el primer párrafo o contados a partir del día siguiente de recibida la contestación de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dentro de dicho plazo.</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lastRenderedPageBreak/>
        <w:t>Cuando se rescinda el contrato se formulará el finiquito correspondiente, dentro de los treinta días hábiles siguientes a la fecha en que se notifique la rescisión.</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Si previamente a la determinación de dar por rescindido administrativamente el presente contrato, </w:t>
      </w:r>
      <w:r w:rsidRPr="002C7ECA">
        <w:rPr>
          <w:rFonts w:ascii="Montserrat" w:eastAsia="Arial" w:hAnsi="Montserrat" w:cs="Arial"/>
          <w:b/>
          <w:sz w:val="20"/>
          <w:szCs w:val="20"/>
        </w:rPr>
        <w:t>“EL PROVEEDOR”</w:t>
      </w:r>
      <w:r w:rsidRPr="002C7ECA">
        <w:rPr>
          <w:rFonts w:ascii="Montserrat" w:eastAsia="Arial" w:hAnsi="Montserrat" w:cs="Arial"/>
          <w:sz w:val="20"/>
          <w:szCs w:val="20"/>
        </w:rPr>
        <w:t xml:space="preserve"> hiciere entrega de los bienes, el procedimiento quedará sin efecto, sin perjuicio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pueda aplicar las penas establecidas en la cláusula denominada Penas Convencionales.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En caso de que </w:t>
      </w:r>
      <w:r w:rsidRPr="002C7ECA">
        <w:rPr>
          <w:rFonts w:ascii="Montserrat" w:eastAsia="Arial" w:hAnsi="Montserrat" w:cs="Arial"/>
          <w:b/>
          <w:sz w:val="20"/>
          <w:szCs w:val="20"/>
        </w:rPr>
        <w:t>“EL COMITÉ”</w:t>
      </w:r>
      <w:r w:rsidRPr="002C7ECA">
        <w:rPr>
          <w:rFonts w:ascii="Montserrat" w:eastAsia="Arial" w:hAnsi="Montserrat" w:cs="Arial"/>
          <w:sz w:val="20"/>
          <w:szCs w:val="20"/>
        </w:rPr>
        <w:t xml:space="preserve"> decida no dar por rescindido el contrato establecerá con </w:t>
      </w:r>
      <w:r w:rsidRPr="002C7ECA">
        <w:rPr>
          <w:rFonts w:ascii="Montserrat" w:eastAsia="Arial" w:hAnsi="Montserrat" w:cs="Arial"/>
          <w:b/>
          <w:color w:val="000000"/>
          <w:sz w:val="20"/>
          <w:szCs w:val="20"/>
        </w:rPr>
        <w:t>“EL PROVEEDOR”</w:t>
      </w:r>
      <w:r w:rsidRPr="002C7ECA">
        <w:rPr>
          <w:rFonts w:ascii="Montserrat" w:eastAsia="Arial" w:hAnsi="Montserrat" w:cs="Arial"/>
          <w:sz w:val="20"/>
          <w:szCs w:val="20"/>
        </w:rPr>
        <w:t xml:space="preserve"> otro plazo, que le permita subsanar el incumplimiento de hubiera motivado el inicio del procedimiento.</w:t>
      </w:r>
    </w:p>
    <w:p w:rsidR="002C7ECA" w:rsidRPr="002C7ECA" w:rsidRDefault="002C7ECA" w:rsidP="002C7ECA">
      <w:pPr>
        <w:pBdr>
          <w:top w:val="nil"/>
          <w:left w:val="nil"/>
          <w:bottom w:val="nil"/>
          <w:right w:val="nil"/>
          <w:between w:val="nil"/>
        </w:pBdr>
        <w:ind w:left="426"/>
        <w:jc w:val="both"/>
        <w:rPr>
          <w:rFonts w:ascii="Montserrat" w:eastAsia="Arial" w:hAnsi="Montserrat" w:cs="Arial"/>
          <w:color w:val="000000"/>
          <w:sz w:val="20"/>
          <w:szCs w:val="20"/>
        </w:rPr>
      </w:pPr>
    </w:p>
    <w:p w:rsidR="002C7ECA" w:rsidRP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DÉCIMA QUINTA. JURISDICCIÓN Y LEGISLACIÓN APLICABLE</w:t>
      </w: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 xml:space="preserve">Todo lo no expresamente estipulado en este contrato será regulado por la Ley de Adquisiciones, Arrendamientos y Servicios del Sector Público y los ordenamientos que por razón de la materia le sean aplicables. </w:t>
      </w:r>
    </w:p>
    <w:p w:rsidR="002C7ECA" w:rsidRPr="002C7ECA" w:rsidRDefault="002C7ECA" w:rsidP="002C7ECA">
      <w:pPr>
        <w:jc w:val="both"/>
        <w:rPr>
          <w:rFonts w:ascii="Montserrat" w:eastAsia="Arial" w:hAnsi="Montserrat" w:cs="Arial"/>
          <w:sz w:val="20"/>
          <w:szCs w:val="20"/>
        </w:rPr>
      </w:pPr>
    </w:p>
    <w:p w:rsidR="002C7ECA" w:rsidRPr="002C7ECA" w:rsidRDefault="002C7ECA" w:rsidP="002C7ECA">
      <w:pPr>
        <w:jc w:val="both"/>
        <w:rPr>
          <w:rFonts w:ascii="Montserrat" w:eastAsia="Arial" w:hAnsi="Montserrat" w:cs="Arial"/>
          <w:sz w:val="20"/>
          <w:szCs w:val="20"/>
        </w:rPr>
      </w:pPr>
      <w:r w:rsidRPr="002C7ECA">
        <w:rPr>
          <w:rFonts w:ascii="Montserrat" w:eastAsia="Arial" w:hAnsi="Montserrat"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rsidR="002C7ECA" w:rsidRPr="002C7ECA" w:rsidRDefault="002C7ECA" w:rsidP="002C7ECA">
      <w:pPr>
        <w:jc w:val="both"/>
        <w:rPr>
          <w:rFonts w:ascii="Montserrat" w:eastAsia="Arial" w:hAnsi="Montserrat" w:cs="Arial"/>
          <w:b/>
          <w:sz w:val="20"/>
          <w:szCs w:val="20"/>
        </w:rPr>
      </w:pPr>
    </w:p>
    <w:p w:rsidR="002C7ECA" w:rsidRDefault="002C7ECA" w:rsidP="002C7ECA">
      <w:pPr>
        <w:jc w:val="both"/>
        <w:rPr>
          <w:rFonts w:ascii="Montserrat" w:eastAsia="Arial" w:hAnsi="Montserrat" w:cs="Arial"/>
          <w:b/>
          <w:sz w:val="20"/>
          <w:szCs w:val="20"/>
        </w:rPr>
      </w:pPr>
      <w:r w:rsidRPr="002C7ECA">
        <w:rPr>
          <w:rFonts w:ascii="Montserrat" w:eastAsia="Arial" w:hAnsi="Montserrat" w:cs="Arial"/>
          <w:b/>
          <w:sz w:val="20"/>
          <w:szCs w:val="20"/>
        </w:rPr>
        <w:t xml:space="preserve">LEÍDO QUE FUE, Y DEBIDAMENTE ENTERADAS DEL ALCANCE Y CONTENIDO LEGAL DE SUS CLÁUSULAS “LAS PARTES” FIRMAN EL PRESENTE CONTRATO EN DOS TANTOS ORIGINALES EN LA CIUDAD DE                                      , EL DÍA _________ DE _______ DE 2021. </w:t>
      </w:r>
    </w:p>
    <w:p w:rsidR="000F14BC" w:rsidRPr="002C7ECA" w:rsidRDefault="000F14BC" w:rsidP="002C7ECA">
      <w:pPr>
        <w:jc w:val="both"/>
        <w:rPr>
          <w:rFonts w:ascii="Montserrat" w:eastAsia="Arial" w:hAnsi="Montserrat" w:cs="Arial"/>
          <w:b/>
          <w:sz w:val="20"/>
          <w:szCs w:val="20"/>
        </w:rPr>
      </w:pPr>
    </w:p>
    <w:tbl>
      <w:tblPr>
        <w:tblW w:w="9406" w:type="dxa"/>
        <w:tblBorders>
          <w:top w:val="nil"/>
          <w:left w:val="nil"/>
          <w:bottom w:val="nil"/>
          <w:right w:val="nil"/>
          <w:insideH w:val="nil"/>
          <w:insideV w:val="nil"/>
        </w:tblBorders>
        <w:tblLayout w:type="fixed"/>
        <w:tblLook w:val="0400" w:firstRow="0" w:lastRow="0" w:firstColumn="0" w:lastColumn="0" w:noHBand="0" w:noVBand="1"/>
      </w:tblPr>
      <w:tblGrid>
        <w:gridCol w:w="298"/>
        <w:gridCol w:w="4120"/>
        <w:gridCol w:w="295"/>
        <w:gridCol w:w="4400"/>
        <w:gridCol w:w="293"/>
      </w:tblGrid>
      <w:tr w:rsidR="002C7ECA" w:rsidRPr="002C7ECA" w:rsidTr="006B36BB">
        <w:tc>
          <w:tcPr>
            <w:tcW w:w="298" w:type="dxa"/>
          </w:tcPr>
          <w:p w:rsidR="002C7ECA" w:rsidRPr="002C7ECA" w:rsidRDefault="002C7ECA" w:rsidP="006B36BB">
            <w:pPr>
              <w:jc w:val="both"/>
              <w:rPr>
                <w:rFonts w:ascii="Montserrat" w:eastAsia="Arial" w:hAnsi="Montserrat" w:cs="Arial"/>
                <w:b/>
                <w:sz w:val="20"/>
                <w:szCs w:val="20"/>
              </w:rPr>
            </w:pPr>
          </w:p>
        </w:tc>
        <w:tc>
          <w:tcPr>
            <w:tcW w:w="4120" w:type="dxa"/>
            <w:tcBorders>
              <w:bottom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POR “EL COMITÉ”</w:t>
            </w:r>
          </w:p>
          <w:p w:rsidR="002C7ECA" w:rsidRDefault="002C7ECA" w:rsidP="006B36BB">
            <w:pPr>
              <w:jc w:val="center"/>
              <w:rPr>
                <w:rFonts w:ascii="Montserrat" w:eastAsia="Arial" w:hAnsi="Montserrat" w:cs="Arial"/>
                <w:b/>
                <w:sz w:val="20"/>
                <w:szCs w:val="20"/>
              </w:rPr>
            </w:pPr>
          </w:p>
          <w:p w:rsidR="00DB3FBF" w:rsidRDefault="00DB3FBF" w:rsidP="006B36BB">
            <w:pPr>
              <w:jc w:val="center"/>
              <w:rPr>
                <w:rFonts w:ascii="Montserrat" w:eastAsia="Arial" w:hAnsi="Montserrat" w:cs="Arial"/>
                <w:b/>
                <w:sz w:val="20"/>
                <w:szCs w:val="20"/>
              </w:rPr>
            </w:pPr>
          </w:p>
          <w:p w:rsidR="00DB3FBF" w:rsidRPr="002C7ECA" w:rsidRDefault="00DB3FBF" w:rsidP="006B36BB">
            <w:pPr>
              <w:jc w:val="center"/>
              <w:rPr>
                <w:rFonts w:ascii="Montserrat" w:eastAsia="Arial" w:hAnsi="Montserrat" w:cs="Arial"/>
                <w:b/>
                <w:sz w:val="20"/>
                <w:szCs w:val="20"/>
              </w:rPr>
            </w:pPr>
          </w:p>
        </w:tc>
        <w:tc>
          <w:tcPr>
            <w:tcW w:w="295" w:type="dxa"/>
          </w:tcPr>
          <w:p w:rsidR="002C7ECA" w:rsidRPr="002C7ECA" w:rsidRDefault="002C7ECA" w:rsidP="006B36BB">
            <w:pPr>
              <w:jc w:val="center"/>
              <w:rPr>
                <w:rFonts w:ascii="Montserrat" w:eastAsia="Arial" w:hAnsi="Montserrat" w:cs="Arial"/>
                <w:b/>
                <w:sz w:val="20"/>
                <w:szCs w:val="20"/>
              </w:rPr>
            </w:pPr>
          </w:p>
        </w:tc>
        <w:tc>
          <w:tcPr>
            <w:tcW w:w="4400" w:type="dxa"/>
            <w:tcBorders>
              <w:bottom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 xml:space="preserve">POR </w:t>
            </w:r>
            <w:r w:rsidRPr="002C7ECA">
              <w:rPr>
                <w:rFonts w:ascii="Montserrat" w:eastAsia="Arial" w:hAnsi="Montserrat" w:cs="Arial"/>
                <w:b/>
                <w:color w:val="000000"/>
                <w:sz w:val="20"/>
                <w:szCs w:val="20"/>
              </w:rPr>
              <w:t>“EL PROVEEDOR”</w:t>
            </w:r>
          </w:p>
        </w:tc>
        <w:tc>
          <w:tcPr>
            <w:tcW w:w="293" w:type="dxa"/>
          </w:tcPr>
          <w:p w:rsidR="002C7ECA" w:rsidRPr="002C7ECA" w:rsidRDefault="002C7ECA" w:rsidP="006B36BB">
            <w:pPr>
              <w:jc w:val="both"/>
              <w:rPr>
                <w:rFonts w:ascii="Montserrat" w:eastAsia="Arial" w:hAnsi="Montserrat" w:cs="Arial"/>
                <w:b/>
                <w:sz w:val="20"/>
                <w:szCs w:val="20"/>
              </w:rPr>
            </w:pPr>
          </w:p>
        </w:tc>
      </w:tr>
      <w:tr w:rsidR="002C7ECA" w:rsidRPr="002C7ECA" w:rsidTr="006B36BB">
        <w:trPr>
          <w:trHeight w:val="70"/>
        </w:trPr>
        <w:tc>
          <w:tcPr>
            <w:tcW w:w="298" w:type="dxa"/>
          </w:tcPr>
          <w:p w:rsidR="002C7ECA" w:rsidRPr="002C7ECA" w:rsidRDefault="002C7ECA" w:rsidP="006B36BB">
            <w:pPr>
              <w:jc w:val="both"/>
              <w:rPr>
                <w:rFonts w:ascii="Montserrat" w:eastAsia="Arial" w:hAnsi="Montserrat" w:cs="Arial"/>
                <w:b/>
                <w:sz w:val="20"/>
                <w:szCs w:val="20"/>
              </w:rPr>
            </w:pPr>
          </w:p>
        </w:tc>
        <w:tc>
          <w:tcPr>
            <w:tcW w:w="4120" w:type="dxa"/>
            <w:tcBorders>
              <w:top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XXXXXX</w:t>
            </w:r>
          </w:p>
          <w:p w:rsidR="002C7ECA" w:rsidRPr="002C7ECA" w:rsidRDefault="002C7ECA" w:rsidP="006B36BB">
            <w:pPr>
              <w:jc w:val="center"/>
              <w:rPr>
                <w:rFonts w:ascii="Montserrat" w:eastAsia="Arial" w:hAnsi="Montserrat" w:cs="Arial"/>
                <w:sz w:val="20"/>
                <w:szCs w:val="20"/>
              </w:rPr>
            </w:pPr>
            <w:r w:rsidRPr="002C7ECA">
              <w:rPr>
                <w:rFonts w:ascii="Montserrat" w:eastAsia="Arial" w:hAnsi="Montserrat" w:cs="Arial"/>
                <w:b/>
                <w:sz w:val="20"/>
                <w:szCs w:val="20"/>
              </w:rPr>
              <w:t>C. REPRESENTANTE LEGAL</w:t>
            </w:r>
          </w:p>
        </w:tc>
        <w:tc>
          <w:tcPr>
            <w:tcW w:w="295" w:type="dxa"/>
          </w:tcPr>
          <w:p w:rsidR="002C7ECA" w:rsidRPr="002C7ECA" w:rsidRDefault="002C7ECA" w:rsidP="006B36BB">
            <w:pPr>
              <w:jc w:val="center"/>
              <w:rPr>
                <w:rFonts w:ascii="Montserrat" w:eastAsia="Arial" w:hAnsi="Montserrat" w:cs="Arial"/>
                <w:b/>
                <w:sz w:val="20"/>
                <w:szCs w:val="20"/>
              </w:rPr>
            </w:pPr>
          </w:p>
        </w:tc>
        <w:tc>
          <w:tcPr>
            <w:tcW w:w="4400" w:type="dxa"/>
            <w:tcBorders>
              <w:top w:val="single" w:sz="4" w:space="0" w:color="000000"/>
            </w:tcBorders>
          </w:tcPr>
          <w:p w:rsidR="002C7ECA" w:rsidRPr="002C7ECA" w:rsidRDefault="002C7ECA" w:rsidP="006B36BB">
            <w:pPr>
              <w:jc w:val="center"/>
              <w:rPr>
                <w:rFonts w:ascii="Montserrat" w:eastAsia="Arial" w:hAnsi="Montserrat" w:cs="Arial"/>
                <w:b/>
                <w:sz w:val="20"/>
                <w:szCs w:val="20"/>
              </w:rPr>
            </w:pPr>
            <w:r w:rsidRPr="002C7ECA">
              <w:rPr>
                <w:rFonts w:ascii="Montserrat" w:eastAsia="Arial" w:hAnsi="Montserrat" w:cs="Arial"/>
                <w:b/>
                <w:sz w:val="20"/>
                <w:szCs w:val="20"/>
              </w:rPr>
              <w:t>XXXXXX</w:t>
            </w:r>
          </w:p>
          <w:p w:rsidR="002C7ECA" w:rsidRPr="002C7ECA" w:rsidRDefault="002C7ECA" w:rsidP="006B36BB">
            <w:pPr>
              <w:jc w:val="center"/>
              <w:rPr>
                <w:rFonts w:ascii="Montserrat" w:eastAsia="Arial" w:hAnsi="Montserrat" w:cs="Arial"/>
                <w:sz w:val="20"/>
                <w:szCs w:val="20"/>
              </w:rPr>
            </w:pPr>
            <w:r w:rsidRPr="002C7ECA">
              <w:rPr>
                <w:rFonts w:ascii="Montserrat" w:eastAsia="Arial" w:hAnsi="Montserrat" w:cs="Arial"/>
                <w:b/>
                <w:sz w:val="20"/>
                <w:szCs w:val="20"/>
              </w:rPr>
              <w:t>C. REPRESENTANTE LEGAL DE (NOMBRE DE LA PERSONA MORAL)</w:t>
            </w:r>
          </w:p>
        </w:tc>
        <w:tc>
          <w:tcPr>
            <w:tcW w:w="293" w:type="dxa"/>
          </w:tcPr>
          <w:p w:rsidR="002C7ECA" w:rsidRPr="002C7ECA" w:rsidRDefault="002C7ECA" w:rsidP="006B36BB">
            <w:pPr>
              <w:jc w:val="both"/>
              <w:rPr>
                <w:rFonts w:ascii="Montserrat" w:eastAsia="Arial" w:hAnsi="Montserrat" w:cs="Arial"/>
                <w:b/>
                <w:sz w:val="20"/>
                <w:szCs w:val="20"/>
              </w:rPr>
            </w:pPr>
          </w:p>
        </w:tc>
      </w:tr>
    </w:tbl>
    <w:p w:rsidR="00C90001" w:rsidRPr="00C90001" w:rsidRDefault="00C90001" w:rsidP="000F14BC">
      <w:pPr>
        <w:jc w:val="both"/>
        <w:rPr>
          <w:rFonts w:ascii="Montserrat" w:hAnsi="Montserrat" w:cs="Arial"/>
          <w:sz w:val="20"/>
          <w:szCs w:val="20"/>
          <w:lang w:eastAsia="es-MX"/>
        </w:rPr>
      </w:pPr>
    </w:p>
    <w:sectPr w:rsidR="00C90001" w:rsidRPr="00C900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06" w:rsidRDefault="00ED7A06" w:rsidP="00E3442A">
      <w:r>
        <w:separator/>
      </w:r>
    </w:p>
  </w:endnote>
  <w:endnote w:type="continuationSeparator" w:id="0">
    <w:p w:rsidR="00ED7A06" w:rsidRDefault="00ED7A06" w:rsidP="00E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Latha">
    <w:panose1 w:val="020B0604020202020204"/>
    <w:charset w:val="00"/>
    <w:family w:val="swiss"/>
    <w:pitch w:val="variable"/>
    <w:sig w:usb0="001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06" w:rsidRDefault="00ED7A06" w:rsidP="00E3442A">
      <w:r>
        <w:separator/>
      </w:r>
    </w:p>
  </w:footnote>
  <w:footnote w:type="continuationSeparator" w:id="0">
    <w:p w:rsidR="00ED7A06" w:rsidRDefault="00ED7A06" w:rsidP="00E3442A">
      <w:r>
        <w:continuationSeparator/>
      </w:r>
    </w:p>
  </w:footnote>
  <w:footnote w:id="1">
    <w:p w:rsidR="00D35CDA" w:rsidRDefault="00D35CDA" w:rsidP="002C7EC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18" w:type="pct"/>
      <w:tblBorders>
        <w:bottom w:val="double" w:sz="12" w:space="0" w:color="auto"/>
      </w:tblBorders>
      <w:tblLook w:val="04A0" w:firstRow="1" w:lastRow="0" w:firstColumn="1" w:lastColumn="0" w:noHBand="0" w:noVBand="1"/>
    </w:tblPr>
    <w:tblGrid>
      <w:gridCol w:w="1926"/>
      <w:gridCol w:w="6944"/>
    </w:tblGrid>
    <w:tr w:rsidR="00D35CDA" w:rsidRPr="001A00D4" w:rsidTr="00041808">
      <w:trPr>
        <w:trHeight w:val="2404"/>
      </w:trPr>
      <w:tc>
        <w:tcPr>
          <w:tcW w:w="1023" w:type="pct"/>
          <w:vAlign w:val="center"/>
        </w:tcPr>
        <w:p w:rsidR="00D35CDA" w:rsidRPr="0003130C" w:rsidRDefault="00D35CDA"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60288" behindDoc="0" locked="0" layoutInCell="1" allowOverlap="1" wp14:anchorId="2EA86673" wp14:editId="0D6F2006">
                <wp:simplePos x="0" y="0"/>
                <wp:positionH relativeFrom="margin">
                  <wp:posOffset>125730</wp:posOffset>
                </wp:positionH>
                <wp:positionV relativeFrom="paragraph">
                  <wp:posOffset>-13970</wp:posOffset>
                </wp:positionV>
                <wp:extent cx="714375" cy="778510"/>
                <wp:effectExtent l="0" t="0" r="9525" b="254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l="29758" r="31985" b="45226"/>
                        <a:stretch>
                          <a:fillRect/>
                        </a:stretch>
                      </pic:blipFill>
                      <pic:spPr bwMode="auto">
                        <a:xfrm>
                          <a:off x="0" y="0"/>
                          <a:ext cx="71437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CDA" w:rsidRPr="0003130C" w:rsidRDefault="00D35CDA" w:rsidP="00250A4E">
          <w:pPr>
            <w:spacing w:after="160" w:line="259" w:lineRule="auto"/>
            <w:rPr>
              <w:rFonts w:eastAsia="Calibri"/>
              <w:lang w:val="es-MX" w:eastAsia="en-US"/>
            </w:rPr>
          </w:pPr>
        </w:p>
        <w:p w:rsidR="00D35CDA" w:rsidRPr="0003130C" w:rsidRDefault="00D35CDA" w:rsidP="00250A4E">
          <w:pPr>
            <w:spacing w:after="160" w:line="259" w:lineRule="auto"/>
            <w:rPr>
              <w:rFonts w:eastAsia="Calibri"/>
              <w:lang w:val="es-MX" w:eastAsia="en-US"/>
            </w:rPr>
          </w:pPr>
          <w:r w:rsidRPr="0003130C">
            <w:rPr>
              <w:rFonts w:eastAsia="Calibri"/>
              <w:noProof/>
              <w:lang w:val="es-MX" w:eastAsia="es-MX"/>
            </w:rPr>
            <w:drawing>
              <wp:anchor distT="0" distB="0" distL="114300" distR="114300" simplePos="0" relativeHeight="251659264" behindDoc="0" locked="0" layoutInCell="1" allowOverlap="1" wp14:anchorId="7B2C3C46" wp14:editId="6B114F2D">
                <wp:simplePos x="0" y="0"/>
                <wp:positionH relativeFrom="margin">
                  <wp:posOffset>-400685</wp:posOffset>
                </wp:positionH>
                <wp:positionV relativeFrom="paragraph">
                  <wp:posOffset>286385</wp:posOffset>
                </wp:positionV>
                <wp:extent cx="1085850" cy="365125"/>
                <wp:effectExtent l="0" t="0" r="0" b="0"/>
                <wp:wrapSquare wrapText="bothSides"/>
                <wp:docPr id="3" name="Imagen 2" descr="Logo-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Letra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65125"/>
                        </a:xfrm>
                        <a:prstGeom prst="rect">
                          <a:avLst/>
                        </a:prstGeom>
                        <a:noFill/>
                      </pic:spPr>
                    </pic:pic>
                  </a:graphicData>
                </a:graphic>
                <wp14:sizeRelH relativeFrom="margin">
                  <wp14:pctWidth>0</wp14:pctWidth>
                </wp14:sizeRelH>
                <wp14:sizeRelV relativeFrom="margin">
                  <wp14:pctHeight>0</wp14:pctHeight>
                </wp14:sizeRelV>
              </wp:anchor>
            </w:drawing>
          </w:r>
        </w:p>
        <w:p w:rsidR="00D35CDA" w:rsidRPr="001A00D4" w:rsidRDefault="00D35CDA" w:rsidP="00250A4E">
          <w:pPr>
            <w:spacing w:after="160" w:line="259" w:lineRule="auto"/>
            <w:rPr>
              <w:rFonts w:ascii="Montserrat" w:hAnsi="Montserrat" w:cs="Latha"/>
              <w:b/>
              <w:sz w:val="20"/>
              <w:szCs w:val="20"/>
              <w:u w:val="single"/>
            </w:rPr>
          </w:pPr>
        </w:p>
      </w:tc>
      <w:tc>
        <w:tcPr>
          <w:tcW w:w="3977" w:type="pct"/>
          <w:vAlign w:val="center"/>
        </w:tcPr>
        <w:p w:rsidR="00D35CDA" w:rsidRDefault="00D35CDA" w:rsidP="00250A4E">
          <w:pPr>
            <w:spacing w:before="100" w:beforeAutospacing="1" w:after="100" w:afterAutospacing="1"/>
            <w:jc w:val="center"/>
            <w:rPr>
              <w:rFonts w:ascii="Arial Narrow" w:hAnsi="Arial Narrow" w:cs="Latha"/>
              <w:b/>
              <w:bCs/>
            </w:rPr>
          </w:pPr>
          <w:r w:rsidRPr="005C5DF2">
            <w:rPr>
              <w:rFonts w:ascii="Arial Narrow" w:hAnsi="Arial Narrow" w:cs="Latha"/>
              <w:b/>
              <w:bCs/>
            </w:rPr>
            <w:t xml:space="preserve">COMITÉ ESTATAL DE SANIDAD VEGETAL DE </w:t>
          </w:r>
          <w:r>
            <w:rPr>
              <w:rFonts w:ascii="Arial Narrow" w:hAnsi="Arial Narrow" w:cs="Latha"/>
              <w:b/>
              <w:bCs/>
            </w:rPr>
            <w:t>NAYARIT</w:t>
          </w:r>
        </w:p>
        <w:p w:rsidR="00D35CDA" w:rsidRDefault="00D35CDA" w:rsidP="00250A4E">
          <w:pPr>
            <w:pStyle w:val="Encabezado"/>
            <w:jc w:val="center"/>
            <w:rPr>
              <w:rFonts w:ascii="Arial Narrow" w:hAnsi="Arial Narrow" w:cs="Latha"/>
              <w:b/>
              <w:bCs/>
            </w:rPr>
          </w:pPr>
          <w:r w:rsidRPr="009C6053">
            <w:rPr>
              <w:rFonts w:ascii="Arial Narrow" w:hAnsi="Arial Narrow" w:cs="Latha"/>
              <w:b/>
              <w:bCs/>
            </w:rPr>
            <w:t xml:space="preserve">BASES PARA LA CONTRATACIÓN MEDIANTE </w:t>
          </w:r>
          <w:r>
            <w:rPr>
              <w:rFonts w:ascii="Arial Narrow" w:hAnsi="Arial Narrow" w:cs="Latha"/>
              <w:b/>
              <w:bCs/>
            </w:rPr>
            <w:t xml:space="preserve">INVITACION A CUANDO MENOS TRES PERSONAS </w:t>
          </w:r>
        </w:p>
        <w:p w:rsidR="00D35CDA" w:rsidRPr="00C151F6" w:rsidRDefault="00D35CDA" w:rsidP="0006042A">
          <w:pPr>
            <w:pStyle w:val="Encabezado"/>
            <w:jc w:val="center"/>
            <w:rPr>
              <w:rFonts w:ascii="Arial Narrow" w:hAnsi="Arial Narrow" w:cs="Latha"/>
              <w:b/>
              <w:bCs/>
            </w:rPr>
          </w:pPr>
          <w:r w:rsidRPr="009C6053">
            <w:rPr>
              <w:rFonts w:ascii="Arial Narrow" w:hAnsi="Arial Narrow" w:cs="Latha"/>
              <w:b/>
              <w:bCs/>
            </w:rPr>
            <w:t xml:space="preserve">No. </w:t>
          </w:r>
          <w:r>
            <w:rPr>
              <w:rFonts w:ascii="Arial Narrow" w:hAnsi="Arial Narrow" w:cs="Latha"/>
              <w:b/>
              <w:bCs/>
            </w:rPr>
            <w:t>ITP-</w:t>
          </w:r>
          <w:r w:rsidRPr="00192CBC">
            <w:rPr>
              <w:rFonts w:ascii="Arial Narrow" w:hAnsi="Arial Narrow" w:cs="Latha"/>
              <w:b/>
              <w:bCs/>
            </w:rPr>
            <w:t>CESAVENAY-0</w:t>
          </w:r>
          <w:r>
            <w:rPr>
              <w:rFonts w:ascii="Arial Narrow" w:hAnsi="Arial Narrow" w:cs="Latha"/>
              <w:b/>
              <w:bCs/>
            </w:rPr>
            <w:t>13</w:t>
          </w:r>
          <w:r w:rsidRPr="00192CBC">
            <w:rPr>
              <w:rFonts w:ascii="Arial Narrow" w:hAnsi="Arial Narrow" w:cs="Latha"/>
              <w:b/>
              <w:bCs/>
            </w:rPr>
            <w:t>/</w:t>
          </w:r>
          <w:r>
            <w:rPr>
              <w:rFonts w:ascii="Arial Narrow" w:hAnsi="Arial Narrow" w:cs="Latha"/>
              <w:b/>
              <w:bCs/>
            </w:rPr>
            <w:t xml:space="preserve">2021 </w:t>
          </w:r>
          <w:r w:rsidRPr="009C6053">
            <w:rPr>
              <w:rFonts w:ascii="Arial Narrow" w:hAnsi="Arial Narrow" w:cs="Latha"/>
              <w:b/>
              <w:bCs/>
            </w:rPr>
            <w:t xml:space="preserve">PARA </w:t>
          </w:r>
          <w:r>
            <w:rPr>
              <w:rFonts w:ascii="Arial Narrow" w:eastAsiaTheme="majorEastAsia" w:hAnsi="Arial Narrow" w:cstheme="majorBidi"/>
              <w:b/>
            </w:rPr>
            <w:t>LA ADQUISICIÓN DE “ACEITE PARAFINICO</w:t>
          </w:r>
          <w:r w:rsidRPr="00866F93">
            <w:rPr>
              <w:rFonts w:ascii="Arial Narrow" w:eastAsiaTheme="majorEastAsia" w:hAnsi="Arial Narrow" w:cstheme="majorBidi"/>
              <w:b/>
            </w:rPr>
            <w:t xml:space="preserve">” </w:t>
          </w:r>
        </w:p>
      </w:tc>
    </w:tr>
  </w:tbl>
  <w:p w:rsidR="00D35CDA" w:rsidRDefault="00D35CD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E12AD"/>
    <w:multiLevelType w:val="hybridMultilevel"/>
    <w:tmpl w:val="502E886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4554FC5"/>
    <w:multiLevelType w:val="multilevel"/>
    <w:tmpl w:val="0D888C96"/>
    <w:lvl w:ilvl="0">
      <w:start w:val="1"/>
      <w:numFmt w:val="decimal"/>
      <w:lvlText w:val="%1."/>
      <w:lvlJc w:val="left"/>
      <w:pPr>
        <w:ind w:left="288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44546C"/>
    <w:multiLevelType w:val="multilevel"/>
    <w:tmpl w:val="15F0E446"/>
    <w:lvl w:ilvl="0">
      <w:start w:val="1"/>
      <w:numFmt w:val="lowerLetter"/>
      <w:lvlText w:val="%1)"/>
      <w:lvlJc w:val="left"/>
      <w:pPr>
        <w:ind w:left="6629" w:hanging="360"/>
      </w:pPr>
    </w:lvl>
    <w:lvl w:ilvl="1">
      <w:start w:val="1"/>
      <w:numFmt w:val="lowerLetter"/>
      <w:lvlText w:val="%2."/>
      <w:lvlJc w:val="left"/>
      <w:pPr>
        <w:ind w:left="7349" w:hanging="360"/>
      </w:pPr>
    </w:lvl>
    <w:lvl w:ilvl="2">
      <w:start w:val="1"/>
      <w:numFmt w:val="lowerRoman"/>
      <w:lvlText w:val="%3."/>
      <w:lvlJc w:val="right"/>
      <w:pPr>
        <w:ind w:left="8069" w:hanging="180"/>
      </w:pPr>
    </w:lvl>
    <w:lvl w:ilvl="3">
      <w:start w:val="1"/>
      <w:numFmt w:val="decimal"/>
      <w:lvlText w:val="%4."/>
      <w:lvlJc w:val="left"/>
      <w:pPr>
        <w:ind w:left="8789" w:hanging="360"/>
      </w:pPr>
    </w:lvl>
    <w:lvl w:ilvl="4">
      <w:start w:val="1"/>
      <w:numFmt w:val="lowerLetter"/>
      <w:lvlText w:val="%5."/>
      <w:lvlJc w:val="left"/>
      <w:pPr>
        <w:ind w:left="9509" w:hanging="360"/>
      </w:pPr>
    </w:lvl>
    <w:lvl w:ilvl="5">
      <w:start w:val="1"/>
      <w:numFmt w:val="lowerRoman"/>
      <w:lvlText w:val="%6."/>
      <w:lvlJc w:val="right"/>
      <w:pPr>
        <w:ind w:left="10229" w:hanging="180"/>
      </w:pPr>
    </w:lvl>
    <w:lvl w:ilvl="6">
      <w:start w:val="1"/>
      <w:numFmt w:val="decimal"/>
      <w:lvlText w:val="%7."/>
      <w:lvlJc w:val="left"/>
      <w:pPr>
        <w:ind w:left="10949" w:hanging="360"/>
      </w:pPr>
    </w:lvl>
    <w:lvl w:ilvl="7">
      <w:start w:val="1"/>
      <w:numFmt w:val="lowerLetter"/>
      <w:lvlText w:val="%8."/>
      <w:lvlJc w:val="left"/>
      <w:pPr>
        <w:ind w:left="11669" w:hanging="360"/>
      </w:pPr>
    </w:lvl>
    <w:lvl w:ilvl="8">
      <w:start w:val="1"/>
      <w:numFmt w:val="lowerRoman"/>
      <w:lvlText w:val="%9."/>
      <w:lvlJc w:val="right"/>
      <w:pPr>
        <w:ind w:left="12389" w:hanging="180"/>
      </w:pPr>
    </w:lvl>
  </w:abstractNum>
  <w:abstractNum w:abstractNumId="4">
    <w:nsid w:val="17141F4D"/>
    <w:multiLevelType w:val="hybridMultilevel"/>
    <w:tmpl w:val="D75ED73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75144C7"/>
    <w:multiLevelType w:val="multilevel"/>
    <w:tmpl w:val="7FC2BE80"/>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nsid w:val="176F30B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7">
    <w:nsid w:val="19383975"/>
    <w:multiLevelType w:val="hybridMultilevel"/>
    <w:tmpl w:val="19D67AA2"/>
    <w:lvl w:ilvl="0" w:tplc="A97ED110">
      <w:start w:val="2"/>
      <w:numFmt w:val="bullet"/>
      <w:lvlText w:val="-"/>
      <w:lvlJc w:val="left"/>
      <w:pPr>
        <w:ind w:left="720" w:hanging="360"/>
      </w:pPr>
      <w:rPr>
        <w:rFonts w:ascii="Arial" w:eastAsia="Times New Roman" w:hAnsi="Arial" w:cs="Arial" w:hint="default"/>
      </w:rPr>
    </w:lvl>
    <w:lvl w:ilvl="1" w:tplc="580A0003">
      <w:start w:val="1"/>
      <w:numFmt w:val="bullet"/>
      <w:lvlText w:val="o"/>
      <w:lvlJc w:val="left"/>
      <w:pPr>
        <w:ind w:left="1440" w:hanging="360"/>
      </w:pPr>
      <w:rPr>
        <w:rFonts w:ascii="Courier New" w:hAnsi="Courier New" w:cs="Courier New" w:hint="default"/>
      </w:rPr>
    </w:lvl>
    <w:lvl w:ilvl="2" w:tplc="580A0005">
      <w:start w:val="1"/>
      <w:numFmt w:val="bullet"/>
      <w:lvlText w:val=""/>
      <w:lvlJc w:val="left"/>
      <w:pPr>
        <w:ind w:left="2160" w:hanging="360"/>
      </w:pPr>
      <w:rPr>
        <w:rFonts w:ascii="Wingdings" w:hAnsi="Wingdings" w:hint="default"/>
      </w:rPr>
    </w:lvl>
    <w:lvl w:ilvl="3" w:tplc="580A0001">
      <w:start w:val="1"/>
      <w:numFmt w:val="bullet"/>
      <w:lvlText w:val=""/>
      <w:lvlJc w:val="left"/>
      <w:pPr>
        <w:ind w:left="2880" w:hanging="360"/>
      </w:pPr>
      <w:rPr>
        <w:rFonts w:ascii="Symbol" w:hAnsi="Symbol" w:hint="default"/>
      </w:rPr>
    </w:lvl>
    <w:lvl w:ilvl="4" w:tplc="580A0003">
      <w:start w:val="1"/>
      <w:numFmt w:val="bullet"/>
      <w:lvlText w:val="o"/>
      <w:lvlJc w:val="left"/>
      <w:pPr>
        <w:ind w:left="3600" w:hanging="360"/>
      </w:pPr>
      <w:rPr>
        <w:rFonts w:ascii="Courier New" w:hAnsi="Courier New" w:cs="Courier New" w:hint="default"/>
      </w:rPr>
    </w:lvl>
    <w:lvl w:ilvl="5" w:tplc="580A0005">
      <w:start w:val="1"/>
      <w:numFmt w:val="bullet"/>
      <w:lvlText w:val=""/>
      <w:lvlJc w:val="left"/>
      <w:pPr>
        <w:ind w:left="4320" w:hanging="360"/>
      </w:pPr>
      <w:rPr>
        <w:rFonts w:ascii="Wingdings" w:hAnsi="Wingdings" w:hint="default"/>
      </w:rPr>
    </w:lvl>
    <w:lvl w:ilvl="6" w:tplc="580A0001">
      <w:start w:val="1"/>
      <w:numFmt w:val="bullet"/>
      <w:lvlText w:val=""/>
      <w:lvlJc w:val="left"/>
      <w:pPr>
        <w:ind w:left="5040" w:hanging="360"/>
      </w:pPr>
      <w:rPr>
        <w:rFonts w:ascii="Symbol" w:hAnsi="Symbol" w:hint="default"/>
      </w:rPr>
    </w:lvl>
    <w:lvl w:ilvl="7" w:tplc="580A0003">
      <w:start w:val="1"/>
      <w:numFmt w:val="bullet"/>
      <w:lvlText w:val="o"/>
      <w:lvlJc w:val="left"/>
      <w:pPr>
        <w:ind w:left="5760" w:hanging="360"/>
      </w:pPr>
      <w:rPr>
        <w:rFonts w:ascii="Courier New" w:hAnsi="Courier New" w:cs="Courier New" w:hint="default"/>
      </w:rPr>
    </w:lvl>
    <w:lvl w:ilvl="8" w:tplc="580A0005">
      <w:start w:val="1"/>
      <w:numFmt w:val="bullet"/>
      <w:lvlText w:val=""/>
      <w:lvlJc w:val="left"/>
      <w:pPr>
        <w:ind w:left="6480" w:hanging="360"/>
      </w:pPr>
      <w:rPr>
        <w:rFonts w:ascii="Wingdings" w:hAnsi="Wingdings" w:hint="default"/>
      </w:rPr>
    </w:lvl>
  </w:abstractNum>
  <w:abstractNum w:abstractNumId="8">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974418"/>
    <w:multiLevelType w:val="multilevel"/>
    <w:tmpl w:val="FE6E500E"/>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nsid w:val="20AA3FF4"/>
    <w:multiLevelType w:val="multilevel"/>
    <w:tmpl w:val="8BBAD7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A41BE6"/>
    <w:multiLevelType w:val="hybridMultilevel"/>
    <w:tmpl w:val="832491AA"/>
    <w:lvl w:ilvl="0" w:tplc="0409000F">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300F9C"/>
    <w:multiLevelType w:val="hybridMultilevel"/>
    <w:tmpl w:val="FB8CB04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nsid w:val="233B4870"/>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6">
    <w:nsid w:val="2A007D36"/>
    <w:multiLevelType w:val="hybridMultilevel"/>
    <w:tmpl w:val="97A6273E"/>
    <w:lvl w:ilvl="0" w:tplc="080A000B">
      <w:start w:val="1"/>
      <w:numFmt w:val="bullet"/>
      <w:lvlText w:val=""/>
      <w:lvlJc w:val="left"/>
      <w:pPr>
        <w:ind w:left="1008" w:hanging="360"/>
      </w:pPr>
      <w:rPr>
        <w:rFonts w:ascii="Wingdings" w:hAnsi="Wingdings"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7">
    <w:nsid w:val="2BB91E1C"/>
    <w:multiLevelType w:val="hybridMultilevel"/>
    <w:tmpl w:val="9BDE3E66"/>
    <w:lvl w:ilvl="0" w:tplc="080A0015">
      <w:start w:val="1"/>
      <w:numFmt w:val="upp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1541F0F"/>
    <w:multiLevelType w:val="multilevel"/>
    <w:tmpl w:val="5FC6CB2C"/>
    <w:lvl w:ilvl="0">
      <w:start w:val="1"/>
      <w:numFmt w:val="decimal"/>
      <w:lvlText w:val="%1"/>
      <w:lvlJc w:val="left"/>
      <w:pPr>
        <w:ind w:left="1556"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decimal"/>
      <w:lvlText w:val="%1.%2.%3.%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317042C4"/>
    <w:multiLevelType w:val="multilevel"/>
    <w:tmpl w:val="CAFEEB5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35D61CC1"/>
    <w:multiLevelType w:val="multilevel"/>
    <w:tmpl w:val="BCF2F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37CF5164"/>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nsid w:val="3968072A"/>
    <w:multiLevelType w:val="multilevel"/>
    <w:tmpl w:val="EEE8038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99F3A67"/>
    <w:multiLevelType w:val="multilevel"/>
    <w:tmpl w:val="0F9AE44E"/>
    <w:lvl w:ilvl="0">
      <w:start w:val="1"/>
      <w:numFmt w:val="decimal"/>
      <w:pStyle w:val="Ttulo1"/>
      <w:lvlText w:val="%1"/>
      <w:lvlJc w:val="left"/>
      <w:pPr>
        <w:ind w:left="989" w:hanging="705"/>
      </w:pPr>
      <w:rPr>
        <w:rFonts w:hint="default"/>
      </w:rPr>
    </w:lvl>
    <w:lvl w:ilvl="1">
      <w:start w:val="1"/>
      <w:numFmt w:val="decimal"/>
      <w:isLgl/>
      <w:lvlText w:val="%1.%2"/>
      <w:lvlJc w:val="left"/>
      <w:pPr>
        <w:ind w:left="847" w:hanging="705"/>
      </w:p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3C6C4C03"/>
    <w:multiLevelType w:val="multilevel"/>
    <w:tmpl w:val="8FE26B80"/>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lowerLetter"/>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3F817812"/>
    <w:multiLevelType w:val="multilevel"/>
    <w:tmpl w:val="2D2EACA4"/>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7">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9CA13E7"/>
    <w:multiLevelType w:val="hybridMultilevel"/>
    <w:tmpl w:val="6E761C02"/>
    <w:lvl w:ilvl="0" w:tplc="12C42F72">
      <w:start w:val="1"/>
      <w:numFmt w:val="decimal"/>
      <w:lvlText w:val="2.2.%1 "/>
      <w:lvlJc w:val="right"/>
      <w:pPr>
        <w:ind w:left="4045"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105158"/>
    <w:multiLevelType w:val="multilevel"/>
    <w:tmpl w:val="B8C4D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1AC536F"/>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1">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CF44FD"/>
    <w:multiLevelType w:val="hybridMultilevel"/>
    <w:tmpl w:val="A930018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3">
    <w:nsid w:val="657F7FE7"/>
    <w:multiLevelType w:val="multilevel"/>
    <w:tmpl w:val="69707C46"/>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5983D17"/>
    <w:multiLevelType w:val="hybridMultilevel"/>
    <w:tmpl w:val="D75ED73E"/>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5">
    <w:nsid w:val="668424BB"/>
    <w:multiLevelType w:val="multilevel"/>
    <w:tmpl w:val="A0264284"/>
    <w:lvl w:ilvl="0">
      <w:start w:val="1"/>
      <w:numFmt w:val="decimal"/>
      <w:lvlText w:val="%1"/>
      <w:lvlJc w:val="left"/>
      <w:pPr>
        <w:ind w:left="1556" w:hanging="705"/>
      </w:pPr>
    </w:lvl>
    <w:lvl w:ilvl="1">
      <w:start w:val="1"/>
      <w:numFmt w:val="decimal"/>
      <w:lvlText w:val="%1.%2"/>
      <w:lvlJc w:val="left"/>
      <w:pPr>
        <w:ind w:left="2974" w:hanging="705"/>
      </w:pPr>
      <w:rPr>
        <w:strike w:val="0"/>
      </w:rPr>
    </w:lvl>
    <w:lvl w:ilvl="2">
      <w:start w:val="1"/>
      <w:numFmt w:val="upperRoman"/>
      <w:lvlText w:val="%3."/>
      <w:lvlJc w:val="right"/>
      <w:pPr>
        <w:ind w:left="1004" w:hanging="720"/>
      </w:pPr>
      <w:rPr>
        <w:b w:val="0"/>
      </w:rPr>
    </w:lvl>
    <w:lvl w:ilvl="3">
      <w:start w:val="1"/>
      <w:numFmt w:val="decimal"/>
      <w:lvlText w:val="%4."/>
      <w:lvlJc w:val="left"/>
      <w:pPr>
        <w:ind w:left="1429"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nsid w:val="6ACB431C"/>
    <w:multiLevelType w:val="multilevel"/>
    <w:tmpl w:val="B97439A0"/>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F960C24"/>
    <w:multiLevelType w:val="multilevel"/>
    <w:tmpl w:val="E9B0C1BC"/>
    <w:lvl w:ilvl="0">
      <w:start w:val="1"/>
      <w:numFmt w:val="decimal"/>
      <w:lvlText w:val="%1"/>
      <w:lvlJc w:val="left"/>
      <w:pPr>
        <w:ind w:left="9494" w:hanging="705"/>
      </w:pPr>
    </w:lvl>
    <w:lvl w:ilvl="1">
      <w:start w:val="1"/>
      <w:numFmt w:val="decimal"/>
      <w:lvlText w:val="%1.%2"/>
      <w:lvlJc w:val="left"/>
      <w:pPr>
        <w:ind w:left="705" w:hanging="705"/>
      </w:pPr>
      <w:rPr>
        <w:strike w:val="0"/>
      </w:rPr>
    </w:lvl>
    <w:lvl w:ilvl="2">
      <w:start w:val="1"/>
      <w:numFmt w:val="upperRoman"/>
      <w:lvlText w:val="%3."/>
      <w:lvlJc w:val="right"/>
      <w:pPr>
        <w:ind w:left="1997" w:hanging="720"/>
      </w:pPr>
      <w:rPr>
        <w:b w:val="0"/>
      </w:rPr>
    </w:lvl>
    <w:lvl w:ilvl="3">
      <w:start w:val="1"/>
      <w:numFmt w:val="lowerLetter"/>
      <w:lvlText w:val="%4."/>
      <w:lvlJc w:val="left"/>
      <w:pPr>
        <w:ind w:left="1429" w:hanging="720"/>
      </w:pPr>
      <w:rPr>
        <w:b w:val="0"/>
        <w:i w:val="0"/>
      </w:r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9">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7301F9"/>
    <w:multiLevelType w:val="hybridMultilevel"/>
    <w:tmpl w:val="1696E746"/>
    <w:lvl w:ilvl="0" w:tplc="CC8A5F96">
      <w:start w:val="1"/>
      <w:numFmt w:val="decimal"/>
      <w:lvlText w:val="%1."/>
      <w:lvlJc w:val="left"/>
      <w:pPr>
        <w:ind w:left="1542" w:hanging="360"/>
      </w:pPr>
      <w:rPr>
        <w:rFonts w:hint="default"/>
      </w:rPr>
    </w:lvl>
    <w:lvl w:ilvl="1" w:tplc="080A0019" w:tentative="1">
      <w:start w:val="1"/>
      <w:numFmt w:val="lowerLetter"/>
      <w:lvlText w:val="%2."/>
      <w:lvlJc w:val="left"/>
      <w:pPr>
        <w:ind w:left="2262" w:hanging="360"/>
      </w:pPr>
    </w:lvl>
    <w:lvl w:ilvl="2" w:tplc="080A001B" w:tentative="1">
      <w:start w:val="1"/>
      <w:numFmt w:val="lowerRoman"/>
      <w:lvlText w:val="%3."/>
      <w:lvlJc w:val="right"/>
      <w:pPr>
        <w:ind w:left="2982" w:hanging="180"/>
      </w:pPr>
    </w:lvl>
    <w:lvl w:ilvl="3" w:tplc="080A000F" w:tentative="1">
      <w:start w:val="1"/>
      <w:numFmt w:val="decimal"/>
      <w:lvlText w:val="%4."/>
      <w:lvlJc w:val="left"/>
      <w:pPr>
        <w:ind w:left="3702" w:hanging="360"/>
      </w:pPr>
    </w:lvl>
    <w:lvl w:ilvl="4" w:tplc="080A0019" w:tentative="1">
      <w:start w:val="1"/>
      <w:numFmt w:val="lowerLetter"/>
      <w:lvlText w:val="%5."/>
      <w:lvlJc w:val="left"/>
      <w:pPr>
        <w:ind w:left="4422" w:hanging="360"/>
      </w:pPr>
    </w:lvl>
    <w:lvl w:ilvl="5" w:tplc="080A001B" w:tentative="1">
      <w:start w:val="1"/>
      <w:numFmt w:val="lowerRoman"/>
      <w:lvlText w:val="%6."/>
      <w:lvlJc w:val="right"/>
      <w:pPr>
        <w:ind w:left="5142" w:hanging="180"/>
      </w:pPr>
    </w:lvl>
    <w:lvl w:ilvl="6" w:tplc="080A000F" w:tentative="1">
      <w:start w:val="1"/>
      <w:numFmt w:val="decimal"/>
      <w:lvlText w:val="%7."/>
      <w:lvlJc w:val="left"/>
      <w:pPr>
        <w:ind w:left="5862" w:hanging="360"/>
      </w:pPr>
    </w:lvl>
    <w:lvl w:ilvl="7" w:tplc="080A0019" w:tentative="1">
      <w:start w:val="1"/>
      <w:numFmt w:val="lowerLetter"/>
      <w:lvlText w:val="%8."/>
      <w:lvlJc w:val="left"/>
      <w:pPr>
        <w:ind w:left="6582" w:hanging="360"/>
      </w:pPr>
    </w:lvl>
    <w:lvl w:ilvl="8" w:tplc="080A001B" w:tentative="1">
      <w:start w:val="1"/>
      <w:numFmt w:val="lowerRoman"/>
      <w:lvlText w:val="%9."/>
      <w:lvlJc w:val="right"/>
      <w:pPr>
        <w:ind w:left="7302" w:hanging="180"/>
      </w:pPr>
    </w:lvl>
  </w:abstractNum>
  <w:abstractNum w:abstractNumId="41">
    <w:nsid w:val="7E235769"/>
    <w:multiLevelType w:val="hybridMultilevel"/>
    <w:tmpl w:val="F1EA46A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32"/>
  </w:num>
  <w:num w:numId="4">
    <w:abstractNumId w:val="14"/>
  </w:num>
  <w:num w:numId="5">
    <w:abstractNumId w:val="23"/>
  </w:num>
  <w:num w:numId="6">
    <w:abstractNumId w:val="28"/>
  </w:num>
  <w:num w:numId="7">
    <w:abstractNumId w:val="33"/>
  </w:num>
  <w:num w:numId="8">
    <w:abstractNumId w:val="10"/>
  </w:num>
  <w:num w:numId="9">
    <w:abstractNumId w:val="26"/>
  </w:num>
  <w:num w:numId="10">
    <w:abstractNumId w:val="8"/>
  </w:num>
  <w:num w:numId="11">
    <w:abstractNumId w:val="27"/>
  </w:num>
  <w:num w:numId="12">
    <w:abstractNumId w:val="39"/>
  </w:num>
  <w:num w:numId="13">
    <w:abstractNumId w:val="37"/>
  </w:num>
  <w:num w:numId="14">
    <w:abstractNumId w:val="2"/>
  </w:num>
  <w:num w:numId="15">
    <w:abstractNumId w:val="19"/>
  </w:num>
  <w:num w:numId="16">
    <w:abstractNumId w:val="31"/>
  </w:num>
  <w:num w:numId="17">
    <w:abstractNumId w:val="13"/>
  </w:num>
  <w:num w:numId="18">
    <w:abstractNumId w:val="12"/>
  </w:num>
  <w:num w:numId="19">
    <w:abstractNumId w:val="9"/>
  </w:num>
  <w:num w:numId="20">
    <w:abstractNumId w:val="35"/>
  </w:num>
  <w:num w:numId="21">
    <w:abstractNumId w:val="24"/>
  </w:num>
  <w:num w:numId="22">
    <w:abstractNumId w:val="3"/>
  </w:num>
  <w:num w:numId="23">
    <w:abstractNumId w:val="38"/>
  </w:num>
  <w:num w:numId="24">
    <w:abstractNumId w:val="40"/>
  </w:num>
  <w:num w:numId="25">
    <w:abstractNumId w:val="34"/>
  </w:num>
  <w:num w:numId="26">
    <w:abstractNumId w:val="6"/>
  </w:num>
  <w:num w:numId="27">
    <w:abstractNumId w:val="21"/>
  </w:num>
  <w:num w:numId="28">
    <w:abstractNumId w:val="23"/>
  </w:num>
  <w:num w:numId="29">
    <w:abstractNumId w:val="23"/>
    <w:lvlOverride w:ilvl="0">
      <w:startOverride w:val="3"/>
    </w:lvlOverride>
    <w:lvlOverride w:ilvl="1">
      <w:startOverride w:val="3"/>
    </w:lvlOverride>
  </w:num>
  <w:num w:numId="30">
    <w:abstractNumId w:val="15"/>
  </w:num>
  <w:num w:numId="31">
    <w:abstractNumId w:val="18"/>
  </w:num>
  <w:num w:numId="32">
    <w:abstractNumId w:val="22"/>
  </w:num>
  <w:num w:numId="33">
    <w:abstractNumId w:val="5"/>
  </w:num>
  <w:num w:numId="34">
    <w:abstractNumId w:val="29"/>
  </w:num>
  <w:num w:numId="35">
    <w:abstractNumId w:val="17"/>
  </w:num>
  <w:num w:numId="36">
    <w:abstractNumId w:val="36"/>
  </w:num>
  <w:num w:numId="37">
    <w:abstractNumId w:val="30"/>
  </w:num>
  <w:num w:numId="38">
    <w:abstractNumId w:val="41"/>
  </w:num>
  <w:num w:numId="39">
    <w:abstractNumId w:val="20"/>
  </w:num>
  <w:num w:numId="40">
    <w:abstractNumId w:val="25"/>
  </w:num>
  <w:num w:numId="41">
    <w:abstractNumId w:val="11"/>
  </w:num>
  <w:num w:numId="42">
    <w:abstractNumId w:val="1"/>
  </w:num>
  <w:num w:numId="43">
    <w:abstractNumId w:val="4"/>
  </w:num>
  <w:num w:numId="44">
    <w:abstractNumId w:val="23"/>
    <w:lvlOverride w:ilvl="0">
      <w:startOverride w:val="3"/>
    </w:lvlOverride>
    <w:lvlOverride w:ilvl="1">
      <w:startOverride w:val="4"/>
    </w:lvlOverride>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2A"/>
    <w:rsid w:val="00005D21"/>
    <w:rsid w:val="00007749"/>
    <w:rsid w:val="00041808"/>
    <w:rsid w:val="00044DC3"/>
    <w:rsid w:val="000603A3"/>
    <w:rsid w:val="0006042A"/>
    <w:rsid w:val="00096121"/>
    <w:rsid w:val="000B62C7"/>
    <w:rsid w:val="000D3657"/>
    <w:rsid w:val="000F14BC"/>
    <w:rsid w:val="00102BF8"/>
    <w:rsid w:val="00110CF6"/>
    <w:rsid w:val="00144CA4"/>
    <w:rsid w:val="001515A3"/>
    <w:rsid w:val="00164B45"/>
    <w:rsid w:val="0018229F"/>
    <w:rsid w:val="0024461A"/>
    <w:rsid w:val="00250A4E"/>
    <w:rsid w:val="00254D50"/>
    <w:rsid w:val="00264126"/>
    <w:rsid w:val="00273356"/>
    <w:rsid w:val="00294D4D"/>
    <w:rsid w:val="002C7ECA"/>
    <w:rsid w:val="002F1593"/>
    <w:rsid w:val="00302915"/>
    <w:rsid w:val="0031294A"/>
    <w:rsid w:val="00327C59"/>
    <w:rsid w:val="003325E6"/>
    <w:rsid w:val="003546BB"/>
    <w:rsid w:val="00376F09"/>
    <w:rsid w:val="003E04D8"/>
    <w:rsid w:val="00441498"/>
    <w:rsid w:val="00490EE3"/>
    <w:rsid w:val="00493278"/>
    <w:rsid w:val="004D09F2"/>
    <w:rsid w:val="004E4541"/>
    <w:rsid w:val="005419BF"/>
    <w:rsid w:val="00591268"/>
    <w:rsid w:val="005D76F3"/>
    <w:rsid w:val="005E2406"/>
    <w:rsid w:val="005F05FC"/>
    <w:rsid w:val="005F78A9"/>
    <w:rsid w:val="006021D3"/>
    <w:rsid w:val="00613DBC"/>
    <w:rsid w:val="006273FA"/>
    <w:rsid w:val="00636BE9"/>
    <w:rsid w:val="0065430D"/>
    <w:rsid w:val="0067519A"/>
    <w:rsid w:val="006A19A6"/>
    <w:rsid w:val="006B36BB"/>
    <w:rsid w:val="006C018A"/>
    <w:rsid w:val="006C18E6"/>
    <w:rsid w:val="006C3E34"/>
    <w:rsid w:val="006E7E44"/>
    <w:rsid w:val="0074463D"/>
    <w:rsid w:val="00753F5C"/>
    <w:rsid w:val="007B1D9F"/>
    <w:rsid w:val="007D7DB5"/>
    <w:rsid w:val="008022E0"/>
    <w:rsid w:val="008F7F3F"/>
    <w:rsid w:val="00965B17"/>
    <w:rsid w:val="00997D46"/>
    <w:rsid w:val="009F657C"/>
    <w:rsid w:val="00A20510"/>
    <w:rsid w:val="00A3363A"/>
    <w:rsid w:val="00AE155D"/>
    <w:rsid w:val="00AF12C8"/>
    <w:rsid w:val="00B0348F"/>
    <w:rsid w:val="00B25416"/>
    <w:rsid w:val="00B441BD"/>
    <w:rsid w:val="00B6595F"/>
    <w:rsid w:val="00B71242"/>
    <w:rsid w:val="00B903F1"/>
    <w:rsid w:val="00BC3CC3"/>
    <w:rsid w:val="00BD62BA"/>
    <w:rsid w:val="00C26F99"/>
    <w:rsid w:val="00C4298A"/>
    <w:rsid w:val="00C90001"/>
    <w:rsid w:val="00C927DB"/>
    <w:rsid w:val="00CA4866"/>
    <w:rsid w:val="00CB3580"/>
    <w:rsid w:val="00D037ED"/>
    <w:rsid w:val="00D31B4C"/>
    <w:rsid w:val="00D35CDA"/>
    <w:rsid w:val="00D913BF"/>
    <w:rsid w:val="00D92146"/>
    <w:rsid w:val="00DA5487"/>
    <w:rsid w:val="00DB0144"/>
    <w:rsid w:val="00DB3FBF"/>
    <w:rsid w:val="00DB54F0"/>
    <w:rsid w:val="00DE03BA"/>
    <w:rsid w:val="00DE6E00"/>
    <w:rsid w:val="00DF0115"/>
    <w:rsid w:val="00E23B68"/>
    <w:rsid w:val="00E26F56"/>
    <w:rsid w:val="00E3442A"/>
    <w:rsid w:val="00E344F2"/>
    <w:rsid w:val="00E57C79"/>
    <w:rsid w:val="00E61DD6"/>
    <w:rsid w:val="00E65E48"/>
    <w:rsid w:val="00ED7A06"/>
    <w:rsid w:val="00EF42DB"/>
    <w:rsid w:val="00EF5002"/>
    <w:rsid w:val="00F05B24"/>
    <w:rsid w:val="00F23E2E"/>
    <w:rsid w:val="00F77BEF"/>
    <w:rsid w:val="00F821B8"/>
    <w:rsid w:val="00FA0200"/>
    <w:rsid w:val="00FB1B6C"/>
    <w:rsid w:val="00FF2F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2423D1-27D5-407B-B6E8-9467076D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42A"/>
    <w:pPr>
      <w:spacing w:after="0" w:line="240" w:lineRule="auto"/>
    </w:pPr>
    <w:rPr>
      <w:rFonts w:ascii="Times New Roman" w:eastAsia="Times New Roman" w:hAnsi="Times New Roman" w:cs="Times New Roman"/>
      <w:sz w:val="24"/>
      <w:szCs w:val="24"/>
      <w:lang w:val="es-ES" w:eastAsia="zh-CN"/>
    </w:rPr>
  </w:style>
  <w:style w:type="paragraph" w:styleId="Ttulo1">
    <w:name w:val="heading 1"/>
    <w:basedOn w:val="Prrafodelista"/>
    <w:next w:val="Normal"/>
    <w:link w:val="Ttulo1Car"/>
    <w:autoRedefine/>
    <w:uiPriority w:val="9"/>
    <w:qFormat/>
    <w:rsid w:val="00CA4866"/>
    <w:pPr>
      <w:widowControl w:val="0"/>
      <w:numPr>
        <w:numId w:val="28"/>
      </w:numPr>
      <w:shd w:val="clear" w:color="auto" w:fill="00B050"/>
      <w:autoSpaceDE w:val="0"/>
      <w:autoSpaceDN w:val="0"/>
      <w:adjustRightInd w:val="0"/>
      <w:ind w:left="426" w:hanging="426"/>
      <w:contextualSpacing w:val="0"/>
      <w:jc w:val="both"/>
      <w:outlineLvl w:val="0"/>
    </w:pPr>
    <w:rPr>
      <w:rFonts w:ascii="Arial" w:hAnsi="Arial" w:cs="Arial"/>
      <w:b/>
      <w:color w:val="FFFFFF" w:themeColor="background1"/>
      <w:szCs w:val="18"/>
    </w:rPr>
  </w:style>
  <w:style w:type="paragraph" w:styleId="Ttulo2">
    <w:name w:val="heading 2"/>
    <w:basedOn w:val="Prrafodelista"/>
    <w:next w:val="Normal"/>
    <w:link w:val="Ttulo2Car"/>
    <w:uiPriority w:val="9"/>
    <w:unhideWhenUsed/>
    <w:qFormat/>
    <w:rsid w:val="00C90001"/>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C90001"/>
    <w:pPr>
      <w:keepNext/>
      <w:keepLines/>
      <w:spacing w:before="40"/>
      <w:outlineLvl w:val="2"/>
    </w:pPr>
    <w:rPr>
      <w:rFonts w:asciiTheme="majorHAnsi" w:eastAsiaTheme="majorEastAsia" w:hAnsiTheme="majorHAnsi" w:cstheme="majorBidi"/>
      <w:color w:val="1F4D78" w:themeColor="accent1" w:themeShade="7F"/>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b1,Scitum normal"/>
    <w:basedOn w:val="Normal"/>
    <w:link w:val="PrrafodelistaCar"/>
    <w:uiPriority w:val="34"/>
    <w:qFormat/>
    <w:rsid w:val="00C90001"/>
    <w:pPr>
      <w:ind w:left="720"/>
      <w:contextualSpacing/>
    </w:pPr>
    <w:rPr>
      <w:rFonts w:ascii="Calibri" w:hAnsi="Calibri"/>
      <w:sz w:val="22"/>
      <w:szCs w:val="22"/>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qFormat/>
    <w:locked/>
    <w:rsid w:val="00C90001"/>
    <w:rPr>
      <w:rFonts w:ascii="Calibri" w:eastAsia="Times New Roman" w:hAnsi="Calibri" w:cs="Times New Roman"/>
      <w:lang w:val="es-ES" w:eastAsia="es-ES"/>
    </w:rPr>
  </w:style>
  <w:style w:type="character" w:customStyle="1" w:styleId="Ttulo1Car">
    <w:name w:val="Título 1 Car"/>
    <w:basedOn w:val="Fuentedeprrafopredeter"/>
    <w:link w:val="Ttulo1"/>
    <w:uiPriority w:val="9"/>
    <w:rsid w:val="00CA4866"/>
    <w:rPr>
      <w:rFonts w:ascii="Arial" w:eastAsia="Times New Roman" w:hAnsi="Arial" w:cs="Arial"/>
      <w:b/>
      <w:color w:val="FFFFFF" w:themeColor="background1"/>
      <w:szCs w:val="18"/>
      <w:shd w:val="clear" w:color="auto" w:fill="00B050"/>
      <w:lang w:val="es-ES" w:eastAsia="es-ES"/>
    </w:rPr>
  </w:style>
  <w:style w:type="character" w:customStyle="1" w:styleId="Ttulo2Car">
    <w:name w:val="Título 2 Car"/>
    <w:basedOn w:val="Fuentedeprrafopredeter"/>
    <w:link w:val="Ttulo2"/>
    <w:uiPriority w:val="9"/>
    <w:rsid w:val="00C90001"/>
    <w:rPr>
      <w:rFonts w:ascii="Arial" w:eastAsia="Times New Roman" w:hAnsi="Arial" w:cs="Arial"/>
      <w:b/>
      <w:caps/>
      <w:color w:val="000000"/>
      <w:sz w:val="20"/>
      <w:szCs w:val="18"/>
      <w:lang w:val="es-ES" w:eastAsia="es-ES"/>
    </w:rPr>
  </w:style>
  <w:style w:type="character" w:customStyle="1" w:styleId="Ttulo3Car">
    <w:name w:val="Título 3 Car"/>
    <w:basedOn w:val="Fuentedeprrafopredeter"/>
    <w:link w:val="Ttulo3"/>
    <w:uiPriority w:val="9"/>
    <w:rsid w:val="00C90001"/>
    <w:rPr>
      <w:rFonts w:asciiTheme="majorHAnsi" w:eastAsiaTheme="majorEastAsia" w:hAnsiTheme="majorHAnsi" w:cstheme="majorBidi"/>
      <w:color w:val="1F4D78" w:themeColor="accent1" w:themeShade="7F"/>
      <w:sz w:val="24"/>
      <w:szCs w:val="24"/>
      <w:lang w:val="es-ES" w:eastAsia="es-ES"/>
    </w:rPr>
  </w:style>
  <w:style w:type="paragraph" w:customStyle="1" w:styleId="Texto">
    <w:name w:val="Texto"/>
    <w:basedOn w:val="Normal"/>
    <w:link w:val="TextoCar"/>
    <w:rsid w:val="00E3442A"/>
    <w:pPr>
      <w:spacing w:after="101" w:line="216" w:lineRule="exact"/>
      <w:ind w:firstLine="288"/>
      <w:jc w:val="both"/>
    </w:pPr>
    <w:rPr>
      <w:rFonts w:ascii="Arial" w:hAnsi="Arial" w:cs="Arial"/>
      <w:sz w:val="18"/>
      <w:szCs w:val="20"/>
    </w:rPr>
  </w:style>
  <w:style w:type="character" w:customStyle="1" w:styleId="TextoCar">
    <w:name w:val="Texto Car"/>
    <w:link w:val="Texto"/>
    <w:locked/>
    <w:rsid w:val="00E3442A"/>
    <w:rPr>
      <w:rFonts w:ascii="Arial" w:eastAsia="Times New Roman" w:hAnsi="Arial" w:cs="Arial"/>
      <w:sz w:val="18"/>
      <w:szCs w:val="20"/>
      <w:lang w:val="es-ES" w:eastAsia="zh-CN"/>
    </w:rPr>
  </w:style>
  <w:style w:type="paragraph" w:customStyle="1" w:styleId="ROMANOS">
    <w:name w:val="ROMANOS"/>
    <w:basedOn w:val="Normal"/>
    <w:link w:val="ROMANOSCar"/>
    <w:rsid w:val="00E3442A"/>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E3442A"/>
    <w:rPr>
      <w:rFonts w:ascii="Arial" w:eastAsia="Times New Roman" w:hAnsi="Arial" w:cs="Arial"/>
      <w:sz w:val="18"/>
      <w:szCs w:val="18"/>
      <w:lang w:val="es-ES" w:eastAsia="zh-CN"/>
    </w:rPr>
  </w:style>
  <w:style w:type="paragraph" w:customStyle="1" w:styleId="ANOTACION">
    <w:name w:val="ANOTACION"/>
    <w:basedOn w:val="Normal"/>
    <w:link w:val="ANOTACIONCar"/>
    <w:rsid w:val="00E3442A"/>
    <w:pPr>
      <w:spacing w:before="101" w:after="101" w:line="216" w:lineRule="atLeast"/>
      <w:jc w:val="center"/>
    </w:pPr>
    <w:rPr>
      <w:b/>
      <w:sz w:val="18"/>
      <w:szCs w:val="20"/>
      <w:lang w:val="es-ES_tradnl"/>
    </w:rPr>
  </w:style>
  <w:style w:type="character" w:customStyle="1" w:styleId="ANOTACIONCar">
    <w:name w:val="ANOTACION Car"/>
    <w:link w:val="ANOTACION"/>
    <w:locked/>
    <w:rsid w:val="00E3442A"/>
    <w:rPr>
      <w:rFonts w:ascii="Times New Roman" w:eastAsia="Times New Roman" w:hAnsi="Times New Roman" w:cs="Times New Roman"/>
      <w:b/>
      <w:sz w:val="18"/>
      <w:szCs w:val="20"/>
      <w:lang w:val="es-ES_tradnl" w:eastAsia="zh-CN"/>
    </w:rPr>
  </w:style>
  <w:style w:type="paragraph" w:customStyle="1" w:styleId="texto0">
    <w:name w:val="texto"/>
    <w:basedOn w:val="Normal"/>
    <w:rsid w:val="00E3442A"/>
    <w:pPr>
      <w:snapToGrid w:val="0"/>
      <w:spacing w:after="101" w:line="216" w:lineRule="exact"/>
      <w:ind w:firstLine="288"/>
      <w:jc w:val="both"/>
    </w:pPr>
    <w:rPr>
      <w:rFonts w:ascii="Arial" w:hAnsi="Arial" w:cs="Arial"/>
      <w:sz w:val="18"/>
      <w:szCs w:val="18"/>
      <w:lang w:val="es-MX"/>
    </w:rPr>
  </w:style>
  <w:style w:type="paragraph" w:styleId="Textonotapie">
    <w:name w:val="footnote text"/>
    <w:basedOn w:val="Normal"/>
    <w:link w:val="TextonotapieCar"/>
    <w:uiPriority w:val="99"/>
    <w:rsid w:val="00E3442A"/>
    <w:rPr>
      <w:rFonts w:ascii="Cambria" w:hAnsi="Cambria"/>
      <w:lang w:val="es-ES_tradnl"/>
    </w:rPr>
  </w:style>
  <w:style w:type="character" w:customStyle="1" w:styleId="TextonotapieCar">
    <w:name w:val="Texto nota pie Car"/>
    <w:basedOn w:val="Fuentedeprrafopredeter"/>
    <w:link w:val="Textonotapie"/>
    <w:uiPriority w:val="99"/>
    <w:rsid w:val="00E3442A"/>
    <w:rPr>
      <w:rFonts w:ascii="Cambria" w:eastAsia="Times New Roman" w:hAnsi="Cambria" w:cs="Times New Roman"/>
      <w:sz w:val="24"/>
      <w:szCs w:val="24"/>
      <w:lang w:val="es-ES_tradnl" w:eastAsia="zh-CN"/>
    </w:rPr>
  </w:style>
  <w:style w:type="character" w:styleId="Refdenotaalpie">
    <w:name w:val="footnote reference"/>
    <w:uiPriority w:val="99"/>
    <w:semiHidden/>
    <w:rsid w:val="00E3442A"/>
    <w:rPr>
      <w:vertAlign w:val="superscript"/>
    </w:rPr>
  </w:style>
  <w:style w:type="paragraph" w:styleId="Encabezado">
    <w:name w:val="header"/>
    <w:basedOn w:val="Normal"/>
    <w:link w:val="EncabezadoCar"/>
    <w:uiPriority w:val="99"/>
    <w:unhideWhenUsed/>
    <w:rsid w:val="00250A4E"/>
    <w:pPr>
      <w:tabs>
        <w:tab w:val="center" w:pos="4419"/>
        <w:tab w:val="right" w:pos="8838"/>
      </w:tabs>
    </w:pPr>
  </w:style>
  <w:style w:type="character" w:customStyle="1" w:styleId="EncabezadoCar">
    <w:name w:val="Encabezado Car"/>
    <w:basedOn w:val="Fuentedeprrafopredeter"/>
    <w:link w:val="Encabezado"/>
    <w:uiPriority w:val="99"/>
    <w:rsid w:val="00250A4E"/>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rsid w:val="00250A4E"/>
    <w:pPr>
      <w:tabs>
        <w:tab w:val="center" w:pos="4419"/>
        <w:tab w:val="right" w:pos="8838"/>
      </w:tabs>
    </w:pPr>
  </w:style>
  <w:style w:type="character" w:customStyle="1" w:styleId="PiedepginaCar">
    <w:name w:val="Pie de página Car"/>
    <w:basedOn w:val="Fuentedeprrafopredeter"/>
    <w:link w:val="Piedepgina"/>
    <w:uiPriority w:val="99"/>
    <w:rsid w:val="00250A4E"/>
    <w:rPr>
      <w:rFonts w:ascii="Times New Roman" w:eastAsia="Times New Roman" w:hAnsi="Times New Roman" w:cs="Times New Roman"/>
      <w:sz w:val="24"/>
      <w:szCs w:val="24"/>
      <w:lang w:val="es-ES" w:eastAsia="zh-CN"/>
    </w:rPr>
  </w:style>
  <w:style w:type="table" w:styleId="Tablaconcuadrcula">
    <w:name w:val="Table Grid"/>
    <w:basedOn w:val="Tablanormal"/>
    <w:uiPriority w:val="59"/>
    <w:rsid w:val="00250A4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nhideWhenUsed/>
    <w:rsid w:val="00250A4E"/>
    <w:rPr>
      <w:rFonts w:ascii="Calibri" w:hAnsi="Calibri"/>
      <w:sz w:val="20"/>
      <w:szCs w:val="20"/>
      <w:lang w:eastAsia="es-ES"/>
    </w:rPr>
  </w:style>
  <w:style w:type="character" w:customStyle="1" w:styleId="TextocomentarioCar">
    <w:name w:val="Texto comentario Car"/>
    <w:basedOn w:val="Fuentedeprrafopredeter"/>
    <w:link w:val="Textocomentario"/>
    <w:rsid w:val="00250A4E"/>
    <w:rPr>
      <w:rFonts w:ascii="Calibri" w:eastAsia="Times New Roman" w:hAnsi="Calibri" w:cs="Times New Roman"/>
      <w:sz w:val="20"/>
      <w:szCs w:val="20"/>
      <w:lang w:val="es-ES" w:eastAsia="es-ES"/>
    </w:rPr>
  </w:style>
  <w:style w:type="paragraph" w:styleId="Sinespaciado">
    <w:name w:val="No Spacing"/>
    <w:link w:val="SinespaciadoCar"/>
    <w:uiPriority w:val="1"/>
    <w:qFormat/>
    <w:rsid w:val="00C90001"/>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90001"/>
    <w:rPr>
      <w:rFonts w:eastAsiaTheme="minorEastAsia"/>
      <w:lang w:val="es-ES"/>
    </w:rPr>
  </w:style>
  <w:style w:type="character" w:customStyle="1" w:styleId="TextodegloboCar">
    <w:name w:val="Texto de globo Car"/>
    <w:basedOn w:val="Fuentedeprrafopredeter"/>
    <w:link w:val="Textodeglobo"/>
    <w:uiPriority w:val="99"/>
    <w:semiHidden/>
    <w:rsid w:val="00C90001"/>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90001"/>
    <w:rPr>
      <w:rFonts w:ascii="Tahoma" w:hAnsi="Tahoma" w:cs="Tahoma"/>
      <w:sz w:val="16"/>
      <w:szCs w:val="16"/>
      <w:lang w:eastAsia="es-ES"/>
    </w:rPr>
  </w:style>
  <w:style w:type="paragraph" w:styleId="TtulodeTDC">
    <w:name w:val="TOC Heading"/>
    <w:basedOn w:val="Ttulo1"/>
    <w:next w:val="Normal"/>
    <w:uiPriority w:val="39"/>
    <w:unhideWhenUsed/>
    <w:qFormat/>
    <w:rsid w:val="00C90001"/>
    <w:pPr>
      <w:outlineLvl w:val="9"/>
    </w:pPr>
    <w:rPr>
      <w:lang w:eastAsia="en-US"/>
    </w:rPr>
  </w:style>
  <w:style w:type="paragraph" w:styleId="TDC1">
    <w:name w:val="toc 1"/>
    <w:basedOn w:val="Normal"/>
    <w:next w:val="Normal"/>
    <w:autoRedefine/>
    <w:uiPriority w:val="39"/>
    <w:unhideWhenUsed/>
    <w:rsid w:val="00C90001"/>
    <w:pPr>
      <w:spacing w:before="120" w:after="120"/>
    </w:pPr>
    <w:rPr>
      <w:rFonts w:asciiTheme="minorHAnsi" w:hAnsiTheme="minorHAnsi" w:cstheme="minorHAnsi"/>
      <w:b/>
      <w:bCs/>
      <w:caps/>
      <w:sz w:val="20"/>
      <w:szCs w:val="20"/>
      <w:lang w:eastAsia="es-ES"/>
    </w:rPr>
  </w:style>
  <w:style w:type="character" w:styleId="Hipervnculo">
    <w:name w:val="Hyperlink"/>
    <w:basedOn w:val="Fuentedeprrafopredeter"/>
    <w:uiPriority w:val="99"/>
    <w:unhideWhenUsed/>
    <w:rsid w:val="00C90001"/>
    <w:rPr>
      <w:color w:val="0563C1" w:themeColor="hyperlink"/>
      <w:u w:val="single"/>
    </w:rPr>
  </w:style>
  <w:style w:type="paragraph" w:styleId="TDC2">
    <w:name w:val="toc 2"/>
    <w:basedOn w:val="Normal"/>
    <w:next w:val="Normal"/>
    <w:autoRedefine/>
    <w:uiPriority w:val="39"/>
    <w:unhideWhenUsed/>
    <w:rsid w:val="00C90001"/>
    <w:pPr>
      <w:ind w:left="220"/>
    </w:pPr>
    <w:rPr>
      <w:rFonts w:asciiTheme="minorHAnsi" w:hAnsiTheme="minorHAnsi" w:cstheme="minorHAnsi"/>
      <w:smallCaps/>
      <w:sz w:val="20"/>
      <w:szCs w:val="20"/>
      <w:lang w:eastAsia="es-ES"/>
    </w:rPr>
  </w:style>
  <w:style w:type="paragraph" w:styleId="Textoindependiente2">
    <w:name w:val="Body Text 2"/>
    <w:basedOn w:val="Normal"/>
    <w:link w:val="Textoindependiente2Car"/>
    <w:rsid w:val="00C90001"/>
    <w:pPr>
      <w:spacing w:after="120" w:line="480" w:lineRule="auto"/>
    </w:pPr>
    <w:rPr>
      <w:lang w:eastAsia="es-ES"/>
    </w:rPr>
  </w:style>
  <w:style w:type="character" w:customStyle="1" w:styleId="Textoindependiente2Car">
    <w:name w:val="Texto independiente 2 Car"/>
    <w:basedOn w:val="Fuentedeprrafopredeter"/>
    <w:link w:val="Textoindependiente2"/>
    <w:rsid w:val="00C9000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90001"/>
    <w:pPr>
      <w:spacing w:after="120"/>
      <w:ind w:left="283"/>
    </w:pPr>
    <w:rPr>
      <w:lang w:eastAsia="es-ES"/>
    </w:rPr>
  </w:style>
  <w:style w:type="character" w:customStyle="1" w:styleId="SangradetextonormalCar">
    <w:name w:val="Sangría de texto normal Car"/>
    <w:basedOn w:val="Fuentedeprrafopredeter"/>
    <w:link w:val="Sangradetextonormal"/>
    <w:rsid w:val="00C9000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C90001"/>
    <w:rPr>
      <w:sz w:val="16"/>
      <w:szCs w:val="16"/>
    </w:rPr>
  </w:style>
  <w:style w:type="character" w:customStyle="1" w:styleId="AsuntodelcomentarioCar">
    <w:name w:val="Asunto del comentario Car"/>
    <w:basedOn w:val="TextocomentarioCar"/>
    <w:link w:val="Asuntodelcomentario"/>
    <w:uiPriority w:val="99"/>
    <w:semiHidden/>
    <w:rsid w:val="00C90001"/>
    <w:rPr>
      <w:rFonts w:ascii="Calibri" w:eastAsia="Times New Roman" w:hAnsi="Calibri"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90001"/>
    <w:rPr>
      <w:b/>
      <w:bCs/>
    </w:rPr>
  </w:style>
  <w:style w:type="paragraph" w:styleId="TDC3">
    <w:name w:val="toc 3"/>
    <w:basedOn w:val="Normal"/>
    <w:next w:val="Normal"/>
    <w:autoRedefine/>
    <w:uiPriority w:val="39"/>
    <w:unhideWhenUsed/>
    <w:rsid w:val="00C90001"/>
    <w:pPr>
      <w:ind w:left="440"/>
    </w:pPr>
    <w:rPr>
      <w:rFonts w:asciiTheme="minorHAnsi" w:hAnsiTheme="minorHAnsi" w:cstheme="minorHAnsi"/>
      <w:i/>
      <w:iCs/>
      <w:sz w:val="20"/>
      <w:szCs w:val="20"/>
      <w:lang w:eastAsia="es-ES"/>
    </w:rPr>
  </w:style>
  <w:style w:type="paragraph" w:customStyle="1" w:styleId="Textoindependiente21">
    <w:name w:val="Texto independiente 21"/>
    <w:basedOn w:val="Normal"/>
    <w:uiPriority w:val="99"/>
    <w:rsid w:val="00C90001"/>
    <w:pPr>
      <w:widowControl w:val="0"/>
      <w:tabs>
        <w:tab w:val="left" w:pos="851"/>
        <w:tab w:val="left" w:pos="2127"/>
      </w:tabs>
      <w:spacing w:after="240"/>
      <w:jc w:val="both"/>
    </w:pPr>
    <w:rPr>
      <w:rFonts w:ascii="Arial" w:hAnsi="Arial"/>
      <w:sz w:val="22"/>
      <w:szCs w:val="20"/>
      <w:lang w:eastAsia="es-ES"/>
    </w:rPr>
  </w:style>
  <w:style w:type="paragraph" w:styleId="Puesto">
    <w:name w:val="Title"/>
    <w:basedOn w:val="Normal"/>
    <w:next w:val="Normal"/>
    <w:link w:val="PuestoCar"/>
    <w:uiPriority w:val="10"/>
    <w:qFormat/>
    <w:rsid w:val="00C90001"/>
    <w:pPr>
      <w:contextualSpacing/>
    </w:pPr>
    <w:rPr>
      <w:rFonts w:asciiTheme="majorHAnsi" w:eastAsiaTheme="majorEastAsia" w:hAnsiTheme="majorHAnsi" w:cstheme="majorBidi"/>
      <w:spacing w:val="-10"/>
      <w:kern w:val="28"/>
      <w:sz w:val="56"/>
      <w:szCs w:val="56"/>
      <w:lang w:eastAsia="es-ES"/>
    </w:rPr>
  </w:style>
  <w:style w:type="character" w:customStyle="1" w:styleId="PuestoCar">
    <w:name w:val="Puesto Car"/>
    <w:basedOn w:val="Fuentedeprrafopredeter"/>
    <w:link w:val="Puesto"/>
    <w:uiPriority w:val="10"/>
    <w:rsid w:val="00C90001"/>
    <w:rPr>
      <w:rFonts w:asciiTheme="majorHAnsi" w:eastAsiaTheme="majorEastAsia" w:hAnsiTheme="majorHAnsi" w:cstheme="majorBidi"/>
      <w:spacing w:val="-10"/>
      <w:kern w:val="28"/>
      <w:sz w:val="56"/>
      <w:szCs w:val="56"/>
      <w:lang w:val="es-ES" w:eastAsia="es-ES"/>
    </w:rPr>
  </w:style>
  <w:style w:type="paragraph" w:customStyle="1" w:styleId="gmail-msolistparagraph">
    <w:name w:val="gmail-msolistparagraph"/>
    <w:basedOn w:val="Normal"/>
    <w:uiPriority w:val="99"/>
    <w:rsid w:val="00C90001"/>
    <w:pPr>
      <w:spacing w:before="100" w:beforeAutospacing="1" w:after="100" w:afterAutospacing="1"/>
    </w:pPr>
    <w:rPr>
      <w:rFonts w:eastAsiaTheme="minorHAnsi"/>
      <w:lang w:eastAsia="es-ES"/>
    </w:rPr>
  </w:style>
  <w:style w:type="paragraph" w:styleId="TDC4">
    <w:name w:val="toc 4"/>
    <w:basedOn w:val="Normal"/>
    <w:next w:val="Normal"/>
    <w:autoRedefine/>
    <w:uiPriority w:val="39"/>
    <w:unhideWhenUsed/>
    <w:rsid w:val="00C90001"/>
    <w:pPr>
      <w:ind w:left="660"/>
    </w:pPr>
    <w:rPr>
      <w:rFonts w:asciiTheme="minorHAnsi" w:hAnsiTheme="minorHAnsi" w:cstheme="minorHAnsi"/>
      <w:sz w:val="18"/>
      <w:szCs w:val="18"/>
      <w:lang w:eastAsia="es-ES"/>
    </w:rPr>
  </w:style>
  <w:style w:type="paragraph" w:styleId="TDC5">
    <w:name w:val="toc 5"/>
    <w:basedOn w:val="Normal"/>
    <w:next w:val="Normal"/>
    <w:autoRedefine/>
    <w:uiPriority w:val="39"/>
    <w:unhideWhenUsed/>
    <w:rsid w:val="00C90001"/>
    <w:pPr>
      <w:ind w:left="880"/>
    </w:pPr>
    <w:rPr>
      <w:rFonts w:asciiTheme="minorHAnsi" w:hAnsiTheme="minorHAnsi" w:cstheme="minorHAnsi"/>
      <w:sz w:val="18"/>
      <w:szCs w:val="18"/>
      <w:lang w:eastAsia="es-ES"/>
    </w:rPr>
  </w:style>
  <w:style w:type="paragraph" w:styleId="TDC6">
    <w:name w:val="toc 6"/>
    <w:basedOn w:val="Normal"/>
    <w:next w:val="Normal"/>
    <w:autoRedefine/>
    <w:uiPriority w:val="39"/>
    <w:unhideWhenUsed/>
    <w:rsid w:val="00C90001"/>
    <w:pPr>
      <w:ind w:left="1100"/>
    </w:pPr>
    <w:rPr>
      <w:rFonts w:asciiTheme="minorHAnsi" w:hAnsiTheme="minorHAnsi" w:cstheme="minorHAnsi"/>
      <w:sz w:val="18"/>
      <w:szCs w:val="18"/>
      <w:lang w:eastAsia="es-ES"/>
    </w:rPr>
  </w:style>
  <w:style w:type="paragraph" w:styleId="TDC7">
    <w:name w:val="toc 7"/>
    <w:basedOn w:val="Normal"/>
    <w:next w:val="Normal"/>
    <w:autoRedefine/>
    <w:uiPriority w:val="39"/>
    <w:unhideWhenUsed/>
    <w:rsid w:val="00C90001"/>
    <w:pPr>
      <w:ind w:left="1320"/>
    </w:pPr>
    <w:rPr>
      <w:rFonts w:asciiTheme="minorHAnsi" w:hAnsiTheme="minorHAnsi" w:cstheme="minorHAnsi"/>
      <w:sz w:val="18"/>
      <w:szCs w:val="18"/>
      <w:lang w:eastAsia="es-ES"/>
    </w:rPr>
  </w:style>
  <w:style w:type="paragraph" w:styleId="TDC8">
    <w:name w:val="toc 8"/>
    <w:basedOn w:val="Normal"/>
    <w:next w:val="Normal"/>
    <w:autoRedefine/>
    <w:uiPriority w:val="39"/>
    <w:unhideWhenUsed/>
    <w:rsid w:val="00C90001"/>
    <w:pPr>
      <w:ind w:left="1540"/>
    </w:pPr>
    <w:rPr>
      <w:rFonts w:asciiTheme="minorHAnsi" w:hAnsiTheme="minorHAnsi" w:cstheme="minorHAnsi"/>
      <w:sz w:val="18"/>
      <w:szCs w:val="18"/>
      <w:lang w:eastAsia="es-ES"/>
    </w:rPr>
  </w:style>
  <w:style w:type="paragraph" w:styleId="TDC9">
    <w:name w:val="toc 9"/>
    <w:basedOn w:val="Normal"/>
    <w:next w:val="Normal"/>
    <w:autoRedefine/>
    <w:uiPriority w:val="39"/>
    <w:unhideWhenUsed/>
    <w:rsid w:val="00C90001"/>
    <w:pPr>
      <w:ind w:left="1760"/>
    </w:pPr>
    <w:rPr>
      <w:rFonts w:asciiTheme="minorHAnsi" w:hAnsiTheme="minorHAnsi" w:cstheme="minorHAnsi"/>
      <w:sz w:val="18"/>
      <w:szCs w:val="18"/>
      <w:lang w:eastAsia="es-ES"/>
    </w:rPr>
  </w:style>
  <w:style w:type="paragraph" w:customStyle="1" w:styleId="Default">
    <w:name w:val="Default"/>
    <w:rsid w:val="00C90001"/>
    <w:pPr>
      <w:autoSpaceDE w:val="0"/>
      <w:autoSpaceDN w:val="0"/>
      <w:adjustRightInd w:val="0"/>
      <w:spacing w:after="0" w:line="240" w:lineRule="auto"/>
    </w:pPr>
    <w:rPr>
      <w:rFonts w:ascii="Arial" w:hAnsi="Arial" w:cs="Arial"/>
      <w:color w:val="000000"/>
      <w:sz w:val="24"/>
      <w:szCs w:val="24"/>
      <w:lang w:val="en-US"/>
    </w:rPr>
  </w:style>
  <w:style w:type="character" w:customStyle="1" w:styleId="markedcontent">
    <w:name w:val="markedcontent"/>
    <w:basedOn w:val="Fuentedeprrafopredeter"/>
    <w:rsid w:val="00C26F99"/>
  </w:style>
  <w:style w:type="character" w:customStyle="1" w:styleId="highlight">
    <w:name w:val="highlight"/>
    <w:basedOn w:val="Fuentedeprrafopredeter"/>
    <w:rsid w:val="00C26F99"/>
  </w:style>
  <w:style w:type="paragraph" w:customStyle="1" w:styleId="TableParagraph">
    <w:name w:val="Table Paragraph"/>
    <w:basedOn w:val="Normal"/>
    <w:uiPriority w:val="1"/>
    <w:rsid w:val="002F159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11348">
      <w:bodyDiv w:val="1"/>
      <w:marLeft w:val="0"/>
      <w:marRight w:val="0"/>
      <w:marTop w:val="0"/>
      <w:marBottom w:val="0"/>
      <w:divBdr>
        <w:top w:val="none" w:sz="0" w:space="0" w:color="auto"/>
        <w:left w:val="none" w:sz="0" w:space="0" w:color="auto"/>
        <w:bottom w:val="none" w:sz="0" w:space="0" w:color="auto"/>
        <w:right w:val="none" w:sz="0" w:space="0" w:color="auto"/>
      </w:divBdr>
    </w:div>
    <w:div w:id="11795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FD977-02E4-4378-A6B1-A97E0EE2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3777</Words>
  <Characters>20778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SENASICA</Company>
  <LinksUpToDate>false</LinksUpToDate>
  <CharactersWithSpaces>24506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Isayd Cesar Quintero Ruiz</dc:creator>
  <cp:keywords/>
  <dc:description/>
  <cp:lastModifiedBy>Sanidadd Vegetal</cp:lastModifiedBy>
  <cp:revision>3</cp:revision>
  <cp:lastPrinted>2021-07-13T20:34:00Z</cp:lastPrinted>
  <dcterms:created xsi:type="dcterms:W3CDTF">2021-08-24T15:57:00Z</dcterms:created>
  <dcterms:modified xsi:type="dcterms:W3CDTF">2021-08-24T18:19:00Z</dcterms:modified>
</cp:coreProperties>
</file>